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EA168" w14:textId="55700B4E" w:rsidR="001D7787" w:rsidRPr="00F35840" w:rsidRDefault="001D7787" w:rsidP="008266D9">
      <w:pPr>
        <w:jc w:val="both"/>
        <w:rPr>
          <w:b/>
          <w:sz w:val="24"/>
          <w:szCs w:val="24"/>
          <w:lang w:val="ca-ES"/>
        </w:rPr>
      </w:pPr>
      <w:r w:rsidRPr="00F35840">
        <w:rPr>
          <w:b/>
          <w:sz w:val="24"/>
          <w:szCs w:val="24"/>
          <w:lang w:val="ca-ES"/>
        </w:rPr>
        <w:t xml:space="preserve">Model </w:t>
      </w:r>
      <w:r w:rsidR="003A235D">
        <w:rPr>
          <w:b/>
          <w:sz w:val="24"/>
          <w:szCs w:val="24"/>
          <w:lang w:val="ca-ES"/>
        </w:rPr>
        <w:t>per a</w:t>
      </w:r>
      <w:r w:rsidRPr="00F35840">
        <w:rPr>
          <w:b/>
          <w:sz w:val="24"/>
          <w:szCs w:val="24"/>
          <w:lang w:val="ca-ES"/>
        </w:rPr>
        <w:t>l Pla de Continència per al COVID19 a les Residències de Barcelona ciutat</w:t>
      </w:r>
    </w:p>
    <w:p w14:paraId="5FD2D11F" w14:textId="0F792AEF" w:rsidR="005C0810" w:rsidRPr="00F35840" w:rsidRDefault="005C0810" w:rsidP="005C0810">
      <w:pPr>
        <w:shd w:val="clear" w:color="auto" w:fill="FFFFFF"/>
        <w:spacing w:after="0" w:line="240" w:lineRule="auto"/>
        <w:jc w:val="both"/>
        <w:rPr>
          <w:lang w:val="ca-ES"/>
        </w:rPr>
      </w:pPr>
    </w:p>
    <w:p w14:paraId="35AD70E6" w14:textId="609092B2" w:rsidR="00605F69" w:rsidRPr="00F35840" w:rsidRDefault="005C0810" w:rsidP="005C0810">
      <w:pPr>
        <w:shd w:val="clear" w:color="auto" w:fill="FFFFFF"/>
        <w:spacing w:line="240" w:lineRule="auto"/>
        <w:jc w:val="both"/>
        <w:rPr>
          <w:lang w:val="ca-ES"/>
        </w:rPr>
      </w:pPr>
      <w:r w:rsidRPr="00F35840">
        <w:rPr>
          <w:lang w:val="ca-ES"/>
        </w:rPr>
        <w:t>Pel coneixement acumulat fins ara, la gent gran és un grup especialment vulnerable a la COVID-19. La majoria de persones que viu a residències de gent gran presenten patologies cròniques que les fan especialment vulnerables davant aquesta malaltia, associat al fet de viure en un espai tancat fa que en cas de contacte amb una persona infectada, l</w:t>
      </w:r>
      <w:r w:rsidR="004E364D" w:rsidRPr="00F35840">
        <w:rPr>
          <w:lang w:val="ca-ES"/>
        </w:rPr>
        <w:t>’</w:t>
      </w:r>
      <w:r w:rsidRPr="00F35840">
        <w:rPr>
          <w:lang w:val="ca-ES"/>
        </w:rPr>
        <w:t xml:space="preserve"> extensió del brot i les seves conseqüències siguin molt greus. </w:t>
      </w:r>
      <w:r w:rsidR="004E364D" w:rsidRPr="00F35840">
        <w:rPr>
          <w:lang w:val="ca-ES"/>
        </w:rPr>
        <w:t xml:space="preserve">D’altra </w:t>
      </w:r>
      <w:r w:rsidRPr="00F35840">
        <w:rPr>
          <w:lang w:val="ca-ES"/>
        </w:rPr>
        <w:t xml:space="preserve">banda en el nostre sistema actual, s’alternen residències grans amb equips assistencials diversificats i amb recursos humans i materials suficients; amb residències més petites que tenen el personal mínim per subsistir i que fins i tot no tenen personal sanitari permanent. </w:t>
      </w:r>
      <w:bookmarkStart w:id="0" w:name="_GoBack"/>
      <w:bookmarkEnd w:id="0"/>
    </w:p>
    <w:p w14:paraId="59D0EAD7" w14:textId="4861886E" w:rsidR="005C0810" w:rsidRPr="00F35840" w:rsidRDefault="005C0810" w:rsidP="005C0810">
      <w:pPr>
        <w:shd w:val="clear" w:color="auto" w:fill="FFFFFF"/>
        <w:spacing w:line="240" w:lineRule="auto"/>
        <w:jc w:val="both"/>
        <w:rPr>
          <w:lang w:val="ca-ES"/>
        </w:rPr>
      </w:pPr>
      <w:r w:rsidRPr="00F35840">
        <w:rPr>
          <w:lang w:val="ca-ES"/>
        </w:rPr>
        <w:t>Davant aquesta realitat, l</w:t>
      </w:r>
      <w:r w:rsidR="004E364D" w:rsidRPr="00F35840">
        <w:rPr>
          <w:lang w:val="ca-ES"/>
        </w:rPr>
        <w:t>’</w:t>
      </w:r>
      <w:r w:rsidRPr="00F35840">
        <w:rPr>
          <w:lang w:val="ca-ES"/>
        </w:rPr>
        <w:t xml:space="preserve"> elaboració de plans de contingència que identifiquin els recursos amb antelació i</w:t>
      </w:r>
      <w:r w:rsidR="004E364D" w:rsidRPr="00F35840">
        <w:rPr>
          <w:lang w:val="ca-ES"/>
        </w:rPr>
        <w:t xml:space="preserve"> </w:t>
      </w:r>
      <w:r w:rsidRPr="00F35840">
        <w:rPr>
          <w:lang w:val="ca-ES"/>
        </w:rPr>
        <w:t>prevegin els diferents escenaris, en els quals es requerirà d’una actuació ràpida, es torna en una necessitat per tal de minimitzar els efectes de</w:t>
      </w:r>
      <w:r w:rsidR="004E364D" w:rsidRPr="00F35840">
        <w:rPr>
          <w:lang w:val="ca-ES"/>
        </w:rPr>
        <w:t xml:space="preserve"> </w:t>
      </w:r>
      <w:r w:rsidRPr="00F35840">
        <w:rPr>
          <w:lang w:val="ca-ES"/>
        </w:rPr>
        <w:t>l</w:t>
      </w:r>
      <w:r w:rsidR="004E364D" w:rsidRPr="00F35840">
        <w:rPr>
          <w:lang w:val="ca-ES"/>
        </w:rPr>
        <w:t>a</w:t>
      </w:r>
      <w:r w:rsidRPr="00F35840">
        <w:rPr>
          <w:lang w:val="ca-ES"/>
        </w:rPr>
        <w:t xml:space="preserve"> COVID-19 entre les residències de gent gran i altres centres tancats. Amb l’objectiu de contribuir a la elaboració d’aquests</w:t>
      </w:r>
      <w:r w:rsidR="004E364D" w:rsidRPr="00F35840">
        <w:rPr>
          <w:lang w:val="ca-ES"/>
        </w:rPr>
        <w:t xml:space="preserve"> </w:t>
      </w:r>
      <w:r w:rsidRPr="00F35840">
        <w:rPr>
          <w:lang w:val="ca-ES"/>
        </w:rPr>
        <w:t>plans per part de cada residencia, es presenta a continuació un model de pla de contingència amb els requeriments mínims a incloure.</w:t>
      </w:r>
    </w:p>
    <w:p w14:paraId="3ECE184A" w14:textId="77777777" w:rsidR="00A46ECE" w:rsidRPr="00F35840" w:rsidRDefault="00A46ECE" w:rsidP="005C0810">
      <w:pPr>
        <w:jc w:val="both"/>
        <w:rPr>
          <w:lang w:val="ca-ES"/>
        </w:rPr>
      </w:pPr>
    </w:p>
    <w:p w14:paraId="0386B517" w14:textId="77777777" w:rsidR="00215AE9" w:rsidRPr="00F35840" w:rsidRDefault="002D1789" w:rsidP="002D1789">
      <w:pPr>
        <w:jc w:val="both"/>
        <w:rPr>
          <w:b/>
          <w:sz w:val="24"/>
          <w:szCs w:val="24"/>
          <w:lang w:val="ca-ES"/>
        </w:rPr>
      </w:pPr>
      <w:r w:rsidRPr="00F35840">
        <w:rPr>
          <w:b/>
          <w:sz w:val="24"/>
          <w:szCs w:val="24"/>
          <w:lang w:val="ca-ES"/>
        </w:rPr>
        <w:t xml:space="preserve">A. </w:t>
      </w:r>
      <w:r w:rsidR="00215AE9" w:rsidRPr="00F35840">
        <w:rPr>
          <w:b/>
          <w:sz w:val="24"/>
          <w:szCs w:val="24"/>
          <w:lang w:val="ca-ES"/>
        </w:rPr>
        <w:t>I</w:t>
      </w:r>
      <w:r w:rsidRPr="00F35840">
        <w:rPr>
          <w:b/>
          <w:sz w:val="24"/>
          <w:szCs w:val="24"/>
          <w:lang w:val="ca-ES"/>
        </w:rPr>
        <w:t>DENTIFICACIÓ DELS RECURSOS</w:t>
      </w:r>
    </w:p>
    <w:p w14:paraId="61DDDD8A" w14:textId="77777777" w:rsidR="00C253C6" w:rsidRPr="00F35840" w:rsidRDefault="00605F69" w:rsidP="00CE56D5">
      <w:pPr>
        <w:jc w:val="both"/>
        <w:rPr>
          <w:lang w:val="ca-ES"/>
        </w:rPr>
      </w:pPr>
      <w:r w:rsidRPr="00F35840">
        <w:rPr>
          <w:lang w:val="ca-ES"/>
        </w:rPr>
        <w:t xml:space="preserve">En aquest apartat s’haurien d’identificar tots els recursos materials i humans dels que el centre pugui disposar per tal de fer front a l’assistència d’un o una sèrie de casos. </w:t>
      </w:r>
    </w:p>
    <w:p w14:paraId="1788DB17" w14:textId="77777777" w:rsidR="00215AE9" w:rsidRPr="00F35840" w:rsidRDefault="00A46ECE" w:rsidP="00CE56D5">
      <w:pPr>
        <w:jc w:val="both"/>
        <w:rPr>
          <w:lang w:val="ca-ES"/>
        </w:rPr>
      </w:pPr>
      <w:r w:rsidRPr="00F35840">
        <w:rPr>
          <w:b/>
          <w:lang w:val="ca-ES"/>
        </w:rPr>
        <w:t>1. Recursos en infraestructures</w:t>
      </w:r>
      <w:r w:rsidR="00215AE9" w:rsidRPr="00F35840">
        <w:rPr>
          <w:b/>
          <w:lang w:val="ca-ES"/>
        </w:rPr>
        <w:t xml:space="preserve"> del centre</w:t>
      </w:r>
      <w:r w:rsidR="00215AE9" w:rsidRPr="00F35840">
        <w:rPr>
          <w:lang w:val="ca-ES"/>
        </w:rPr>
        <w:t xml:space="preserve"> </w:t>
      </w:r>
    </w:p>
    <w:p w14:paraId="7849C0AB" w14:textId="60BBC524" w:rsidR="00A46ECE" w:rsidRPr="00F35840" w:rsidRDefault="00A46ECE" w:rsidP="00CE56D5">
      <w:pPr>
        <w:jc w:val="both"/>
        <w:rPr>
          <w:lang w:val="ca-ES"/>
        </w:rPr>
      </w:pPr>
      <w:r w:rsidRPr="00F35840">
        <w:rPr>
          <w:lang w:val="ca-ES"/>
        </w:rPr>
        <w:t xml:space="preserve">La </w:t>
      </w:r>
      <w:r w:rsidR="004E364D" w:rsidRPr="00F35840">
        <w:rPr>
          <w:lang w:val="ca-ES"/>
        </w:rPr>
        <w:t xml:space="preserve">residència </w:t>
      </w:r>
      <w:r w:rsidRPr="00F35840">
        <w:rPr>
          <w:lang w:val="ca-ES"/>
        </w:rPr>
        <w:t xml:space="preserve">hauria de poden identificar si disposa i com son els </w:t>
      </w:r>
      <w:r w:rsidR="00605F69" w:rsidRPr="00F35840">
        <w:rPr>
          <w:lang w:val="ca-ES"/>
        </w:rPr>
        <w:t>següents</w:t>
      </w:r>
      <w:r w:rsidRPr="00F35840">
        <w:rPr>
          <w:lang w:val="ca-ES"/>
        </w:rPr>
        <w:t xml:space="preserve"> recursos: </w:t>
      </w:r>
    </w:p>
    <w:p w14:paraId="40714C9E" w14:textId="77777777" w:rsidR="00CE56D5" w:rsidRPr="00F35840" w:rsidRDefault="00CE56D5" w:rsidP="00CE56D5">
      <w:pPr>
        <w:pStyle w:val="Prrafodelista"/>
        <w:numPr>
          <w:ilvl w:val="0"/>
          <w:numId w:val="9"/>
        </w:numPr>
        <w:jc w:val="both"/>
      </w:pPr>
      <w:r w:rsidRPr="00F35840">
        <w:t xml:space="preserve">Espai físic de la residència és adequat a les necessitats: </w:t>
      </w:r>
    </w:p>
    <w:p w14:paraId="559523D6" w14:textId="77777777" w:rsidR="00CE56D5" w:rsidRPr="00F35840" w:rsidRDefault="00CE56D5" w:rsidP="00CE56D5">
      <w:pPr>
        <w:pStyle w:val="Prrafodelista"/>
        <w:numPr>
          <w:ilvl w:val="1"/>
          <w:numId w:val="9"/>
        </w:numPr>
        <w:jc w:val="both"/>
      </w:pPr>
      <w:r w:rsidRPr="00F35840">
        <w:t>A zones comunes guardar una distància mínima de 2 metres.</w:t>
      </w:r>
    </w:p>
    <w:p w14:paraId="558CABCC" w14:textId="454A25F5" w:rsidR="00CE56D5" w:rsidRPr="00F35840" w:rsidRDefault="00CE56D5" w:rsidP="00CE56D5">
      <w:pPr>
        <w:pStyle w:val="Prrafodelista"/>
        <w:numPr>
          <w:ilvl w:val="1"/>
          <w:numId w:val="9"/>
        </w:numPr>
        <w:jc w:val="both"/>
      </w:pPr>
      <w:r w:rsidRPr="00F35840">
        <w:lastRenderedPageBreak/>
        <w:t>El n</w:t>
      </w:r>
      <w:r w:rsidR="00A46ECE" w:rsidRPr="00F35840">
        <w:t>ombre d’habita</w:t>
      </w:r>
      <w:r w:rsidRPr="00F35840">
        <w:t xml:space="preserve">cions individuals i compartides. </w:t>
      </w:r>
      <w:r w:rsidR="00A46ECE" w:rsidRPr="00F35840">
        <w:t xml:space="preserve">L’espai de la residència ha de permetre tenir en habitació separada un cas de </w:t>
      </w:r>
      <w:r w:rsidR="004E364D" w:rsidRPr="00F35840">
        <w:t>COVID</w:t>
      </w:r>
      <w:r w:rsidR="00A46ECE" w:rsidRPr="00F35840">
        <w:t>-19</w:t>
      </w:r>
      <w:r w:rsidR="00BC393F" w:rsidRPr="00F35840">
        <w:t xml:space="preserve"> i a poder ser en plantes diferents o sinó en ales diferents</w:t>
      </w:r>
      <w:r w:rsidRPr="00F35840">
        <w:t>. E</w:t>
      </w:r>
      <w:r w:rsidR="00A46ECE" w:rsidRPr="00F35840">
        <w:t>n cas de no poder fer aïllaments individuals a l’habitació o en una altra zona, cal que hi hagi la possibilitat d’ agrupar per cohorts</w:t>
      </w:r>
      <w:r w:rsidR="00B30938" w:rsidRPr="00F35840">
        <w:t xml:space="preserve"> (posar juntes persones amb mateixa simptomatologia)</w:t>
      </w:r>
      <w:r w:rsidR="00A46ECE" w:rsidRPr="00F35840">
        <w:t xml:space="preserve">. En qualsevol cas, els residents que presentin simptomatologia </w:t>
      </w:r>
      <w:r w:rsidR="004E364D" w:rsidRPr="00F35840">
        <w:t xml:space="preserve">s’han </w:t>
      </w:r>
      <w:r w:rsidR="00A46ECE" w:rsidRPr="00F35840">
        <w:t>de mantenir-se aïllats de la resta de residents</w:t>
      </w:r>
      <w:r w:rsidR="00BC393F" w:rsidRPr="00F35840">
        <w:t>, també amb possibilitat d’ocupar espais físics diferenciats</w:t>
      </w:r>
      <w:r w:rsidR="00A46ECE" w:rsidRPr="00F35840">
        <w:t xml:space="preserve">. </w:t>
      </w:r>
    </w:p>
    <w:p w14:paraId="10A78FE6" w14:textId="0E643AF8" w:rsidR="00CE56D5" w:rsidRPr="00F35840" w:rsidRDefault="00CE56D5" w:rsidP="00B052E5">
      <w:pPr>
        <w:pStyle w:val="Prrafodelista"/>
        <w:numPr>
          <w:ilvl w:val="1"/>
          <w:numId w:val="9"/>
        </w:numPr>
        <w:jc w:val="both"/>
      </w:pPr>
      <w:r w:rsidRPr="00F35840">
        <w:t>Preferiblement, les habitacions per a casos han de disposar de bany propi.</w:t>
      </w:r>
      <w:r w:rsidR="00BC393F" w:rsidRPr="00F35840">
        <w:t xml:space="preserve"> Si</w:t>
      </w:r>
      <w:r w:rsidR="004E364D" w:rsidRPr="00F35840">
        <w:t xml:space="preserve"> </w:t>
      </w:r>
      <w:r w:rsidR="00BC393F" w:rsidRPr="00F35840">
        <w:t>n</w:t>
      </w:r>
      <w:r w:rsidR="004E364D" w:rsidRPr="00F35840">
        <w:t>o</w:t>
      </w:r>
      <w:r w:rsidR="00BC393F" w:rsidRPr="00F35840">
        <w:t xml:space="preserve"> fos el cas</w:t>
      </w:r>
      <w:r w:rsidR="00B30938" w:rsidRPr="00F35840">
        <w:t>,</w:t>
      </w:r>
      <w:r w:rsidR="00BC393F" w:rsidRPr="00F35840">
        <w:t xml:space="preserve"> el bany hauria de ser diferent per a casos </w:t>
      </w:r>
      <w:r w:rsidR="004E364D" w:rsidRPr="00F35840">
        <w:t>COVID</w:t>
      </w:r>
      <w:r w:rsidR="00BC393F" w:rsidRPr="00F35840">
        <w:t>-19</w:t>
      </w:r>
      <w:r w:rsidR="004E364D" w:rsidRPr="00F35840">
        <w:t>,</w:t>
      </w:r>
      <w:r w:rsidR="00BC393F" w:rsidRPr="00F35840">
        <w:t xml:space="preserve"> persones amb símptomes i persones sense símptomes.</w:t>
      </w:r>
    </w:p>
    <w:p w14:paraId="0748156B" w14:textId="5527EFEB" w:rsidR="00A46ECE" w:rsidRPr="00F35840" w:rsidRDefault="00337954" w:rsidP="00CE56D5">
      <w:pPr>
        <w:numPr>
          <w:ilvl w:val="0"/>
          <w:numId w:val="5"/>
        </w:numPr>
        <w:spacing w:after="0" w:line="240" w:lineRule="auto"/>
        <w:jc w:val="both"/>
        <w:rPr>
          <w:b/>
          <w:bCs/>
          <w:lang w:val="ca-ES"/>
        </w:rPr>
      </w:pPr>
      <w:r w:rsidRPr="00F35840">
        <w:rPr>
          <w:lang w:val="ca-ES"/>
        </w:rPr>
        <w:t xml:space="preserve">Els </w:t>
      </w:r>
      <w:r w:rsidR="00A46ECE" w:rsidRPr="00F35840">
        <w:rPr>
          <w:lang w:val="ca-ES"/>
        </w:rPr>
        <w:t xml:space="preserve"> casos </w:t>
      </w:r>
      <w:r w:rsidRPr="00F35840">
        <w:rPr>
          <w:lang w:val="ca-ES"/>
        </w:rPr>
        <w:t xml:space="preserve">possibles, probables o confirmats de </w:t>
      </w:r>
      <w:r w:rsidR="004E364D" w:rsidRPr="00F35840">
        <w:rPr>
          <w:lang w:val="ca-ES"/>
        </w:rPr>
        <w:t>COVID</w:t>
      </w:r>
      <w:r w:rsidR="00A46ECE" w:rsidRPr="00F35840">
        <w:rPr>
          <w:lang w:val="ca-ES"/>
        </w:rPr>
        <w:t xml:space="preserve">-19 </w:t>
      </w:r>
      <w:r w:rsidRPr="00F35840">
        <w:rPr>
          <w:lang w:val="ca-ES"/>
        </w:rPr>
        <w:t>hauran de romandre aïllats a les seves habitacions.</w:t>
      </w:r>
    </w:p>
    <w:p w14:paraId="736A5973" w14:textId="056EB290" w:rsidR="00A46ECE" w:rsidRPr="00F35840" w:rsidRDefault="00A46ECE" w:rsidP="00CE56D5">
      <w:pPr>
        <w:numPr>
          <w:ilvl w:val="0"/>
          <w:numId w:val="5"/>
        </w:numPr>
        <w:spacing w:after="0" w:line="240" w:lineRule="auto"/>
        <w:jc w:val="both"/>
        <w:rPr>
          <w:lang w:val="ca-ES"/>
        </w:rPr>
      </w:pPr>
      <w:r w:rsidRPr="00F35840">
        <w:rPr>
          <w:lang w:val="ca-ES"/>
        </w:rPr>
        <w:t xml:space="preserve">El centre ha d’atendre especialment, el manteniment a la zona d’aïllament que correspongui, </w:t>
      </w:r>
      <w:r w:rsidR="002E3938">
        <w:rPr>
          <w:lang w:val="ca-ES"/>
        </w:rPr>
        <w:t>a aquelles persones que deambulen</w:t>
      </w:r>
      <w:r w:rsidRPr="00F35840">
        <w:rPr>
          <w:lang w:val="ca-ES"/>
        </w:rPr>
        <w:t xml:space="preserve"> amb trastorn neuro</w:t>
      </w:r>
      <w:r w:rsidR="00E65EB4">
        <w:rPr>
          <w:lang w:val="ca-ES"/>
        </w:rPr>
        <w:t>-</w:t>
      </w:r>
      <w:r w:rsidRPr="00F35840">
        <w:rPr>
          <w:lang w:val="ca-ES"/>
        </w:rPr>
        <w:t>cognitiu, de manera que se’ls permeti deambular sense que resulti possible sortir d’aquesta zona d’aïllament, evitant la subjecció mecànica o química.</w:t>
      </w:r>
      <w:r w:rsidR="00BC393F" w:rsidRPr="00F35840">
        <w:rPr>
          <w:lang w:val="ca-ES"/>
        </w:rPr>
        <w:t xml:space="preserve"> Si es un cas positiu, s’ha d’evitar el contacte amb altres.</w:t>
      </w:r>
    </w:p>
    <w:p w14:paraId="51F677BA" w14:textId="3A5B2FA9" w:rsidR="00A46ECE" w:rsidRPr="00F35840" w:rsidRDefault="00A46ECE" w:rsidP="00A46ECE">
      <w:pPr>
        <w:numPr>
          <w:ilvl w:val="0"/>
          <w:numId w:val="5"/>
        </w:numPr>
        <w:spacing w:after="0" w:line="240" w:lineRule="auto"/>
        <w:jc w:val="both"/>
        <w:rPr>
          <w:lang w:val="ca-ES"/>
        </w:rPr>
      </w:pPr>
      <w:r w:rsidRPr="00F35840">
        <w:rPr>
          <w:lang w:val="ca-ES"/>
        </w:rPr>
        <w:t xml:space="preserve">Elaboració d’un pla d’aïllament, preferiblement per plantes i en cas d’impossibilitat d’aïllament vertical, establir un pla d’aïllament per cohorts, definint cadascuna de les àrees i els sistemes de separació. </w:t>
      </w:r>
    </w:p>
    <w:p w14:paraId="775C0A96" w14:textId="77777777" w:rsidR="009128CC" w:rsidRPr="00F35840" w:rsidRDefault="009128CC" w:rsidP="008266D9">
      <w:pPr>
        <w:jc w:val="both"/>
        <w:rPr>
          <w:b/>
          <w:lang w:val="ca-ES"/>
        </w:rPr>
      </w:pPr>
    </w:p>
    <w:p w14:paraId="210F0B8A" w14:textId="77777777" w:rsidR="00215AE9" w:rsidRPr="00F35840" w:rsidRDefault="002D1789" w:rsidP="008266D9">
      <w:pPr>
        <w:jc w:val="both"/>
        <w:rPr>
          <w:b/>
          <w:lang w:val="ca-ES"/>
        </w:rPr>
      </w:pPr>
      <w:r w:rsidRPr="00F35840">
        <w:rPr>
          <w:b/>
          <w:lang w:val="ca-ES"/>
        </w:rPr>
        <w:t>2</w:t>
      </w:r>
      <w:r w:rsidR="00215AE9" w:rsidRPr="00F35840">
        <w:rPr>
          <w:b/>
          <w:lang w:val="ca-ES"/>
        </w:rPr>
        <w:t>. Anàlisi detallada del residents</w:t>
      </w:r>
    </w:p>
    <w:p w14:paraId="593A681A" w14:textId="67FD3602" w:rsidR="009128CC" w:rsidRPr="00F35840" w:rsidRDefault="004E364D" w:rsidP="009128CC">
      <w:pPr>
        <w:jc w:val="both"/>
        <w:rPr>
          <w:lang w:val="ca-ES"/>
        </w:rPr>
      </w:pPr>
      <w:r w:rsidRPr="00F35840">
        <w:rPr>
          <w:lang w:val="ca-ES"/>
        </w:rPr>
        <w:t>S’han d’</w:t>
      </w:r>
      <w:r w:rsidR="009128CC" w:rsidRPr="00F35840">
        <w:rPr>
          <w:lang w:val="ca-ES"/>
        </w:rPr>
        <w:t xml:space="preserve"> identificar els residents segons les seves necessitats de cures, per tal </w:t>
      </w:r>
      <w:r w:rsidRPr="00F35840">
        <w:rPr>
          <w:lang w:val="ca-ES"/>
        </w:rPr>
        <w:t>d’</w:t>
      </w:r>
      <w:r w:rsidR="009128CC" w:rsidRPr="00F35840">
        <w:rPr>
          <w:lang w:val="ca-ES"/>
        </w:rPr>
        <w:t>organitzar l’atenció en casos de manca del personal o trasllats. Almenys s’ha</w:t>
      </w:r>
      <w:r w:rsidRPr="00F35840">
        <w:rPr>
          <w:lang w:val="ca-ES"/>
        </w:rPr>
        <w:t>n</w:t>
      </w:r>
      <w:r w:rsidR="009128CC" w:rsidRPr="00F35840">
        <w:rPr>
          <w:lang w:val="ca-ES"/>
        </w:rPr>
        <w:t xml:space="preserve"> d’identificar els grups de residents autònoms, els residents no dependents però amb una situació neuro-cognitiva que condiciona la seva autonomia, els residents dependents, els residents amb malalties cròniques avançades (MACA) i els residents en situació de cures de final de vida.</w:t>
      </w:r>
    </w:p>
    <w:p w14:paraId="30B8856A" w14:textId="77777777" w:rsidR="009128CC" w:rsidRPr="00F35840" w:rsidRDefault="009128CC" w:rsidP="008266D9">
      <w:pPr>
        <w:jc w:val="both"/>
        <w:rPr>
          <w:b/>
          <w:lang w:val="ca-ES"/>
        </w:rPr>
      </w:pPr>
    </w:p>
    <w:p w14:paraId="31E2F06D" w14:textId="77777777" w:rsidR="00EA005F" w:rsidRPr="00F35840" w:rsidRDefault="002D1789" w:rsidP="008266D9">
      <w:pPr>
        <w:jc w:val="both"/>
        <w:rPr>
          <w:b/>
          <w:lang w:val="ca-ES"/>
        </w:rPr>
      </w:pPr>
      <w:r w:rsidRPr="00F35840">
        <w:rPr>
          <w:b/>
          <w:lang w:val="ca-ES"/>
        </w:rPr>
        <w:t>3</w:t>
      </w:r>
      <w:r w:rsidR="00215AE9" w:rsidRPr="00F35840">
        <w:rPr>
          <w:b/>
          <w:lang w:val="ca-ES"/>
        </w:rPr>
        <w:t>. Recu</w:t>
      </w:r>
      <w:r w:rsidR="00EA005F" w:rsidRPr="00F35840">
        <w:rPr>
          <w:b/>
          <w:lang w:val="ca-ES"/>
        </w:rPr>
        <w:t>rsos h</w:t>
      </w:r>
      <w:r w:rsidR="00215AE9" w:rsidRPr="00F35840">
        <w:rPr>
          <w:b/>
          <w:lang w:val="ca-ES"/>
        </w:rPr>
        <w:t>umans</w:t>
      </w:r>
      <w:r w:rsidR="00EA005F" w:rsidRPr="00F35840">
        <w:rPr>
          <w:b/>
          <w:lang w:val="ca-ES"/>
        </w:rPr>
        <w:t xml:space="preserve"> </w:t>
      </w:r>
      <w:r w:rsidR="00B052E5" w:rsidRPr="00F35840">
        <w:rPr>
          <w:b/>
          <w:lang w:val="ca-ES"/>
        </w:rPr>
        <w:t xml:space="preserve">i perfils </w:t>
      </w:r>
      <w:r w:rsidR="00EA005F" w:rsidRPr="00F35840">
        <w:rPr>
          <w:b/>
          <w:lang w:val="ca-ES"/>
        </w:rPr>
        <w:t xml:space="preserve">disponibles </w:t>
      </w:r>
    </w:p>
    <w:p w14:paraId="6A2E52EC" w14:textId="7FE5BD57" w:rsidR="002D1789" w:rsidRPr="00F35840" w:rsidRDefault="009128CC" w:rsidP="008266D9">
      <w:pPr>
        <w:jc w:val="both"/>
        <w:rPr>
          <w:lang w:val="ca-ES"/>
        </w:rPr>
      </w:pPr>
      <w:r w:rsidRPr="00F35840">
        <w:rPr>
          <w:lang w:val="ca-ES"/>
        </w:rPr>
        <w:t>El centre ha d’identificar els recursos humans del</w:t>
      </w:r>
      <w:r w:rsidR="004E364D" w:rsidRPr="00F35840">
        <w:rPr>
          <w:lang w:val="ca-ES"/>
        </w:rPr>
        <w:t>s</w:t>
      </w:r>
      <w:r w:rsidRPr="00F35840">
        <w:rPr>
          <w:lang w:val="ca-ES"/>
        </w:rPr>
        <w:t xml:space="preserve"> </w:t>
      </w:r>
      <w:r w:rsidR="004E364D" w:rsidRPr="00F35840">
        <w:rPr>
          <w:lang w:val="ca-ES"/>
        </w:rPr>
        <w:t xml:space="preserve">què </w:t>
      </w:r>
      <w:r w:rsidRPr="00F35840">
        <w:rPr>
          <w:lang w:val="ca-ES"/>
        </w:rPr>
        <w:t xml:space="preserve">disposa i elaborar un pla </w:t>
      </w:r>
      <w:r w:rsidR="002D1789" w:rsidRPr="00F35840">
        <w:rPr>
          <w:lang w:val="ca-ES"/>
        </w:rPr>
        <w:t>de continuïtat de l’activitat en front</w:t>
      </w:r>
      <w:r w:rsidR="004E364D" w:rsidRPr="00F35840">
        <w:rPr>
          <w:lang w:val="ca-ES"/>
        </w:rPr>
        <w:t xml:space="preserve"> </w:t>
      </w:r>
      <w:r w:rsidR="002D1789" w:rsidRPr="00F35840">
        <w:rPr>
          <w:lang w:val="ca-ES"/>
        </w:rPr>
        <w:t>possibles baixes de personal</w:t>
      </w:r>
      <w:r w:rsidRPr="00F35840">
        <w:rPr>
          <w:lang w:val="ca-ES"/>
        </w:rPr>
        <w:t xml:space="preserve"> basat en:</w:t>
      </w:r>
    </w:p>
    <w:p w14:paraId="0E3012F6" w14:textId="77777777" w:rsidR="009128CC" w:rsidRPr="00F35840" w:rsidRDefault="009128CC" w:rsidP="009128CC">
      <w:pPr>
        <w:numPr>
          <w:ilvl w:val="0"/>
          <w:numId w:val="6"/>
        </w:numPr>
        <w:spacing w:after="0" w:line="240" w:lineRule="auto"/>
        <w:jc w:val="both"/>
        <w:rPr>
          <w:lang w:val="ca-ES"/>
        </w:rPr>
      </w:pPr>
      <w:r w:rsidRPr="00F35840">
        <w:rPr>
          <w:lang w:val="ca-ES"/>
        </w:rPr>
        <w:t>Nombre de professionals sanitaris suficient per fer front a les necessitats</w:t>
      </w:r>
      <w:r w:rsidR="00B052E5" w:rsidRPr="00F35840">
        <w:rPr>
          <w:lang w:val="ca-ES"/>
        </w:rPr>
        <w:t>.</w:t>
      </w:r>
    </w:p>
    <w:p w14:paraId="65541812" w14:textId="77777777" w:rsidR="009128CC" w:rsidRPr="00F35840" w:rsidRDefault="009128CC" w:rsidP="009128CC">
      <w:pPr>
        <w:numPr>
          <w:ilvl w:val="0"/>
          <w:numId w:val="6"/>
        </w:numPr>
        <w:spacing w:after="0" w:line="240" w:lineRule="auto"/>
        <w:jc w:val="both"/>
        <w:rPr>
          <w:lang w:val="ca-ES"/>
        </w:rPr>
      </w:pPr>
      <w:r w:rsidRPr="00F35840">
        <w:rPr>
          <w:lang w:val="ca-ES"/>
        </w:rPr>
        <w:t>Nombre de treballadors no sanitaris suficient (neteja, altres) per fer front a les necessitats.</w:t>
      </w:r>
    </w:p>
    <w:p w14:paraId="662C46EC" w14:textId="77777777" w:rsidR="009128CC" w:rsidRPr="00F35840" w:rsidRDefault="009128CC" w:rsidP="009128CC">
      <w:pPr>
        <w:numPr>
          <w:ilvl w:val="0"/>
          <w:numId w:val="6"/>
        </w:numPr>
        <w:spacing w:after="0" w:line="240" w:lineRule="auto"/>
        <w:jc w:val="both"/>
        <w:rPr>
          <w:lang w:val="ca-ES"/>
        </w:rPr>
      </w:pPr>
      <w:r w:rsidRPr="00F35840">
        <w:rPr>
          <w:lang w:val="ca-ES"/>
        </w:rPr>
        <w:t>Possibilitat de disposar de personal de substitució, assistencial i no assistencial, per tal de cobrir les possibles baixes laborals</w:t>
      </w:r>
      <w:r w:rsidR="00B052E5" w:rsidRPr="00F35840">
        <w:rPr>
          <w:lang w:val="ca-ES"/>
        </w:rPr>
        <w:t>.</w:t>
      </w:r>
    </w:p>
    <w:p w14:paraId="4BA9CA83" w14:textId="77777777" w:rsidR="009128CC" w:rsidRPr="00F35840" w:rsidRDefault="009128CC" w:rsidP="009128CC">
      <w:pPr>
        <w:numPr>
          <w:ilvl w:val="0"/>
          <w:numId w:val="6"/>
        </w:numPr>
        <w:spacing w:after="0" w:line="240" w:lineRule="auto"/>
        <w:jc w:val="both"/>
        <w:rPr>
          <w:lang w:val="ca-ES"/>
        </w:rPr>
      </w:pPr>
      <w:r w:rsidRPr="00F35840">
        <w:rPr>
          <w:lang w:val="ca-ES"/>
        </w:rPr>
        <w:t xml:space="preserve">Formació del personal </w:t>
      </w:r>
      <w:r w:rsidR="00B052E5" w:rsidRPr="00F35840">
        <w:rPr>
          <w:lang w:val="ca-ES"/>
        </w:rPr>
        <w:t>per a la correcta aplicació de les mesures de rentat de mans i altres mesures higièniques.</w:t>
      </w:r>
    </w:p>
    <w:p w14:paraId="4BCAEA51" w14:textId="77777777" w:rsidR="009128CC" w:rsidRPr="00F35840" w:rsidRDefault="009128CC" w:rsidP="009128CC">
      <w:pPr>
        <w:numPr>
          <w:ilvl w:val="0"/>
          <w:numId w:val="6"/>
        </w:numPr>
        <w:spacing w:after="0" w:line="240" w:lineRule="auto"/>
        <w:jc w:val="both"/>
        <w:rPr>
          <w:lang w:val="ca-ES"/>
        </w:rPr>
      </w:pPr>
      <w:r w:rsidRPr="00F35840">
        <w:rPr>
          <w:lang w:val="ca-ES"/>
        </w:rPr>
        <w:t>Supervisió del compliment de les mesures de prevenció d’higiene dels professionals</w:t>
      </w:r>
    </w:p>
    <w:p w14:paraId="428C0064" w14:textId="7AE87EE2" w:rsidR="009128CC" w:rsidRPr="00F35840" w:rsidRDefault="009128CC" w:rsidP="009128CC">
      <w:pPr>
        <w:numPr>
          <w:ilvl w:val="0"/>
          <w:numId w:val="6"/>
        </w:numPr>
        <w:spacing w:after="0" w:line="240" w:lineRule="auto"/>
        <w:jc w:val="both"/>
        <w:rPr>
          <w:lang w:val="ca-ES"/>
        </w:rPr>
      </w:pPr>
      <w:r w:rsidRPr="00F35840">
        <w:rPr>
          <w:lang w:val="ca-ES"/>
        </w:rPr>
        <w:t xml:space="preserve">Formació en la correcta utilització dels </w:t>
      </w:r>
      <w:r w:rsidR="00337954" w:rsidRPr="00F35840">
        <w:rPr>
          <w:lang w:val="ca-ES"/>
        </w:rPr>
        <w:t>equips de protecció individual (</w:t>
      </w:r>
      <w:r w:rsidRPr="00F35840">
        <w:rPr>
          <w:lang w:val="ca-ES"/>
        </w:rPr>
        <w:t>EPI</w:t>
      </w:r>
      <w:r w:rsidR="00337954" w:rsidRPr="00F35840">
        <w:rPr>
          <w:lang w:val="ca-ES"/>
        </w:rPr>
        <w:t>)</w:t>
      </w:r>
      <w:r w:rsidRPr="00F35840">
        <w:rPr>
          <w:lang w:val="ca-ES"/>
        </w:rPr>
        <w:t xml:space="preserve"> i la seva posada i retirada</w:t>
      </w:r>
      <w:r w:rsidR="00B052E5" w:rsidRPr="00F35840">
        <w:rPr>
          <w:lang w:val="ca-ES"/>
        </w:rPr>
        <w:t>.</w:t>
      </w:r>
    </w:p>
    <w:p w14:paraId="0FF7C370" w14:textId="77777777" w:rsidR="002D1789" w:rsidRPr="00F35840" w:rsidRDefault="002D1789" w:rsidP="008266D9">
      <w:pPr>
        <w:jc w:val="both"/>
        <w:rPr>
          <w:b/>
          <w:lang w:val="ca-ES"/>
        </w:rPr>
      </w:pPr>
    </w:p>
    <w:p w14:paraId="2F1161A0" w14:textId="77777777" w:rsidR="002D1789" w:rsidRPr="00F35840" w:rsidRDefault="002D1789" w:rsidP="008266D9">
      <w:pPr>
        <w:jc w:val="both"/>
        <w:rPr>
          <w:b/>
          <w:lang w:val="ca-ES"/>
        </w:rPr>
      </w:pPr>
      <w:r w:rsidRPr="00F35840">
        <w:rPr>
          <w:b/>
          <w:lang w:val="ca-ES"/>
        </w:rPr>
        <w:t>4. Recursos materials</w:t>
      </w:r>
    </w:p>
    <w:p w14:paraId="48DB0AF8" w14:textId="77777777" w:rsidR="00215AE9" w:rsidRPr="00F35840" w:rsidRDefault="00B45C05" w:rsidP="008266D9">
      <w:pPr>
        <w:jc w:val="both"/>
        <w:rPr>
          <w:lang w:val="ca-ES"/>
        </w:rPr>
      </w:pPr>
      <w:r w:rsidRPr="00F35840">
        <w:rPr>
          <w:lang w:val="ca-ES"/>
        </w:rPr>
        <w:t>Fer</w:t>
      </w:r>
      <w:r w:rsidR="009128CC" w:rsidRPr="00F35840">
        <w:rPr>
          <w:lang w:val="ca-ES"/>
        </w:rPr>
        <w:t xml:space="preserve"> una relació del m</w:t>
      </w:r>
      <w:r w:rsidR="00215AE9" w:rsidRPr="00F35840">
        <w:rPr>
          <w:lang w:val="ca-ES"/>
        </w:rPr>
        <w:t>aterial de protecció</w:t>
      </w:r>
      <w:r w:rsidR="00EA005F" w:rsidRPr="00F35840">
        <w:rPr>
          <w:lang w:val="ca-ES"/>
        </w:rPr>
        <w:t xml:space="preserve"> </w:t>
      </w:r>
      <w:r w:rsidR="009128CC" w:rsidRPr="00F35840">
        <w:rPr>
          <w:lang w:val="ca-ES"/>
        </w:rPr>
        <w:t xml:space="preserve">i neteja </w:t>
      </w:r>
      <w:r w:rsidR="00EA005F" w:rsidRPr="00F35840">
        <w:rPr>
          <w:lang w:val="ca-ES"/>
        </w:rPr>
        <w:t>disponible</w:t>
      </w:r>
      <w:r w:rsidR="009128CC" w:rsidRPr="00F35840">
        <w:rPr>
          <w:lang w:val="ca-ES"/>
        </w:rPr>
        <w:t xml:space="preserve"> per a dur a terme les mesures de prevenció i control de la malaltia tant entre el personal treballador com entre els propis residents:</w:t>
      </w:r>
    </w:p>
    <w:p w14:paraId="1640AFC0" w14:textId="77777777" w:rsidR="009128CC" w:rsidRPr="00F35840" w:rsidRDefault="009128CC" w:rsidP="009128CC">
      <w:pPr>
        <w:numPr>
          <w:ilvl w:val="0"/>
          <w:numId w:val="7"/>
        </w:numPr>
        <w:spacing w:after="0" w:line="240" w:lineRule="auto"/>
        <w:jc w:val="both"/>
        <w:rPr>
          <w:lang w:val="ca-ES"/>
        </w:rPr>
      </w:pPr>
      <w:r w:rsidRPr="00F35840">
        <w:rPr>
          <w:lang w:val="ca-ES"/>
        </w:rPr>
        <w:t>Disponibilitat de material suficient que asseguri les pràctica de mesures d’higiene</w:t>
      </w:r>
      <w:r w:rsidR="00B45C05" w:rsidRPr="00F35840">
        <w:rPr>
          <w:lang w:val="ca-ES"/>
        </w:rPr>
        <w:t>: mocadors de paper d’un sol ús, sabó, solucions hidroalcohòliques, tovalloles de paper.</w:t>
      </w:r>
      <w:r w:rsidRPr="00F35840">
        <w:rPr>
          <w:lang w:val="ca-ES"/>
        </w:rPr>
        <w:t xml:space="preserve"> </w:t>
      </w:r>
    </w:p>
    <w:p w14:paraId="4AA3228E" w14:textId="77777777" w:rsidR="009128CC" w:rsidRPr="00F35840" w:rsidRDefault="009128CC" w:rsidP="009128CC">
      <w:pPr>
        <w:pStyle w:val="Prrafodelista"/>
        <w:numPr>
          <w:ilvl w:val="0"/>
          <w:numId w:val="7"/>
        </w:numPr>
        <w:jc w:val="both"/>
      </w:pPr>
      <w:r w:rsidRPr="00F35840">
        <w:t xml:space="preserve">Disponibilitat d’equips de protecció individual per als professionals sanitaris i no sanitaris: guants, mascaretes, bates, </w:t>
      </w:r>
      <w:r w:rsidR="00B45C05" w:rsidRPr="00F35840">
        <w:t xml:space="preserve">mascaretes </w:t>
      </w:r>
      <w:r w:rsidRPr="00F35840">
        <w:t>F</w:t>
      </w:r>
      <w:r w:rsidR="00B45C05" w:rsidRPr="00F35840">
        <w:t>F</w:t>
      </w:r>
      <w:r w:rsidRPr="00F35840">
        <w:t>P2, ulleres.</w:t>
      </w:r>
    </w:p>
    <w:p w14:paraId="6F717833" w14:textId="1076C2BA" w:rsidR="009128CC" w:rsidRPr="00F35840" w:rsidRDefault="009128CC" w:rsidP="009128CC">
      <w:pPr>
        <w:pStyle w:val="Prrafodelista"/>
        <w:numPr>
          <w:ilvl w:val="0"/>
          <w:numId w:val="7"/>
        </w:numPr>
        <w:jc w:val="both"/>
      </w:pPr>
      <w:r w:rsidRPr="00F35840">
        <w:t>Disponibilitat de mascaretes quirúrgiques pe</w:t>
      </w:r>
      <w:r w:rsidR="004E364D" w:rsidRPr="00F35840">
        <w:t xml:space="preserve">r </w:t>
      </w:r>
      <w:r w:rsidR="002A0E8C" w:rsidRPr="00F35840">
        <w:t>si e</w:t>
      </w:r>
      <w:r w:rsidRPr="00F35840">
        <w:t>ls interns</w:t>
      </w:r>
      <w:r w:rsidR="002A0E8C" w:rsidRPr="00F35840">
        <w:t xml:space="preserve"> han d’estar en contacte amb altres persones</w:t>
      </w:r>
      <w:r w:rsidRPr="00F35840">
        <w:t>.</w:t>
      </w:r>
      <w:r w:rsidR="00BC393F" w:rsidRPr="00F35840">
        <w:t xml:space="preserve"> </w:t>
      </w:r>
    </w:p>
    <w:p w14:paraId="6F1D3BD4" w14:textId="77777777" w:rsidR="009128CC" w:rsidRPr="00F35840" w:rsidRDefault="009128CC" w:rsidP="00852CD4">
      <w:pPr>
        <w:pStyle w:val="Prrafodelista"/>
        <w:numPr>
          <w:ilvl w:val="0"/>
          <w:numId w:val="7"/>
        </w:numPr>
        <w:spacing w:after="0" w:line="240" w:lineRule="auto"/>
        <w:jc w:val="both"/>
      </w:pPr>
      <w:r w:rsidRPr="00F35840">
        <w:t>Disponibilitat d’estris de neteja personal d’ús individual pels residents.</w:t>
      </w:r>
    </w:p>
    <w:p w14:paraId="4F8D253B" w14:textId="77777777" w:rsidR="009128CC" w:rsidRPr="00F35840" w:rsidRDefault="009128CC" w:rsidP="009128CC">
      <w:pPr>
        <w:pStyle w:val="Prrafodelista"/>
        <w:numPr>
          <w:ilvl w:val="0"/>
          <w:numId w:val="7"/>
        </w:numPr>
        <w:jc w:val="both"/>
      </w:pPr>
      <w:r w:rsidRPr="00F35840">
        <w:lastRenderedPageBreak/>
        <w:t xml:space="preserve">Material i productes de neteja </w:t>
      </w:r>
      <w:r w:rsidR="00B45C05" w:rsidRPr="00F35840">
        <w:t xml:space="preserve">de superfícies </w:t>
      </w:r>
      <w:r w:rsidRPr="00F35840">
        <w:t>en quantitat suficient.</w:t>
      </w:r>
    </w:p>
    <w:p w14:paraId="74DA33F4" w14:textId="2B9DBFD9" w:rsidR="009128CC" w:rsidRPr="00F35840" w:rsidRDefault="009128CC" w:rsidP="009128CC">
      <w:pPr>
        <w:jc w:val="both"/>
        <w:rPr>
          <w:lang w:val="ca-ES"/>
        </w:rPr>
      </w:pPr>
      <w:r w:rsidRPr="00F35840">
        <w:rPr>
          <w:lang w:val="ca-ES"/>
        </w:rPr>
        <w:t>Ca</w:t>
      </w:r>
      <w:r w:rsidR="00B45C05" w:rsidRPr="00F35840">
        <w:rPr>
          <w:lang w:val="ca-ES"/>
        </w:rPr>
        <w:t>ldria</w:t>
      </w:r>
      <w:r w:rsidRPr="00F35840">
        <w:rPr>
          <w:lang w:val="ca-ES"/>
        </w:rPr>
        <w:t xml:space="preserve"> un pla de</w:t>
      </w:r>
      <w:r w:rsidR="004E364D" w:rsidRPr="00F35840">
        <w:rPr>
          <w:lang w:val="ca-ES"/>
        </w:rPr>
        <w:t xml:space="preserve"> </w:t>
      </w:r>
      <w:r w:rsidRPr="00F35840">
        <w:rPr>
          <w:lang w:val="ca-ES"/>
        </w:rPr>
        <w:t xml:space="preserve">control </w:t>
      </w:r>
      <w:r w:rsidR="00B45C05" w:rsidRPr="00F35840">
        <w:rPr>
          <w:lang w:val="ca-ES"/>
        </w:rPr>
        <w:t xml:space="preserve">del material </w:t>
      </w:r>
      <w:r w:rsidRPr="00F35840">
        <w:rPr>
          <w:lang w:val="ca-ES"/>
        </w:rPr>
        <w:t>(subministres i consums) que inclogui la previsió de</w:t>
      </w:r>
      <w:r w:rsidR="00B45C05" w:rsidRPr="00F35840">
        <w:rPr>
          <w:lang w:val="ca-ES"/>
        </w:rPr>
        <w:t>l</w:t>
      </w:r>
      <w:r w:rsidRPr="00F35840">
        <w:rPr>
          <w:lang w:val="ca-ES"/>
        </w:rPr>
        <w:t xml:space="preserve"> consum setmanal del material de protecció en cas d’un augment del número de casos de COVID-19.</w:t>
      </w:r>
    </w:p>
    <w:p w14:paraId="72080A94" w14:textId="77777777" w:rsidR="00B45C05" w:rsidRPr="00F35840" w:rsidRDefault="00B45C05" w:rsidP="009128CC">
      <w:pPr>
        <w:jc w:val="both"/>
        <w:rPr>
          <w:lang w:val="ca-ES"/>
        </w:rPr>
      </w:pPr>
    </w:p>
    <w:p w14:paraId="1D85EB64" w14:textId="77777777" w:rsidR="00F35840" w:rsidRDefault="00F35840">
      <w:pPr>
        <w:rPr>
          <w:b/>
          <w:lang w:val="ca-ES"/>
        </w:rPr>
      </w:pPr>
      <w:r>
        <w:rPr>
          <w:b/>
          <w:lang w:val="ca-ES"/>
        </w:rPr>
        <w:br w:type="page"/>
      </w:r>
    </w:p>
    <w:p w14:paraId="398AC22F" w14:textId="3670B96A" w:rsidR="00EA005F" w:rsidRPr="00F35840" w:rsidRDefault="009128CC" w:rsidP="008266D9">
      <w:pPr>
        <w:jc w:val="both"/>
        <w:rPr>
          <w:b/>
          <w:lang w:val="ca-ES"/>
        </w:rPr>
      </w:pPr>
      <w:r w:rsidRPr="00F35840">
        <w:rPr>
          <w:b/>
          <w:lang w:val="ca-ES"/>
        </w:rPr>
        <w:lastRenderedPageBreak/>
        <w:t xml:space="preserve">5. </w:t>
      </w:r>
      <w:r w:rsidR="002D1789" w:rsidRPr="00F35840">
        <w:rPr>
          <w:b/>
          <w:lang w:val="ca-ES"/>
        </w:rPr>
        <w:t>Neteja d’espais</w:t>
      </w:r>
      <w:r w:rsidRPr="00F35840">
        <w:rPr>
          <w:b/>
          <w:lang w:val="ca-ES"/>
        </w:rPr>
        <w:t xml:space="preserve"> i superfícies</w:t>
      </w:r>
    </w:p>
    <w:p w14:paraId="1B4846A4" w14:textId="68F89D3F" w:rsidR="009128CC" w:rsidRPr="00F35840" w:rsidRDefault="009128CC" w:rsidP="008266D9">
      <w:pPr>
        <w:jc w:val="both"/>
        <w:rPr>
          <w:lang w:val="ca-ES"/>
        </w:rPr>
      </w:pPr>
      <w:r w:rsidRPr="00F35840">
        <w:rPr>
          <w:lang w:val="ca-ES"/>
        </w:rPr>
        <w:t>Per a mantenir una neteja i desinfecció correctes dels centres residencials, cal dur a terme les diferents mesures emmarcades dintre del pr</w:t>
      </w:r>
      <w:r w:rsidR="00B45C05" w:rsidRPr="00F35840">
        <w:rPr>
          <w:lang w:val="ca-ES"/>
        </w:rPr>
        <w:t>otocol del Departament de Salut per la qual cosa es recomana elaborar un pla de neteja específic per al centre que consideri els següents punts:</w:t>
      </w:r>
    </w:p>
    <w:p w14:paraId="3ECAB295" w14:textId="5553DDBF" w:rsidR="009128CC" w:rsidRPr="00F35840" w:rsidRDefault="009128CC" w:rsidP="009128CC">
      <w:pPr>
        <w:numPr>
          <w:ilvl w:val="0"/>
          <w:numId w:val="8"/>
        </w:numPr>
        <w:spacing w:after="0" w:line="240" w:lineRule="auto"/>
        <w:jc w:val="both"/>
        <w:rPr>
          <w:lang w:val="ca-ES"/>
        </w:rPr>
      </w:pPr>
      <w:r w:rsidRPr="00F35840">
        <w:rPr>
          <w:lang w:val="ca-ES"/>
        </w:rPr>
        <w:t>Ventilació</w:t>
      </w:r>
      <w:r w:rsidR="004E364D" w:rsidRPr="00F35840">
        <w:rPr>
          <w:lang w:val="ca-ES"/>
        </w:rPr>
        <w:t xml:space="preserve"> </w:t>
      </w:r>
      <w:r w:rsidRPr="00F35840">
        <w:rPr>
          <w:lang w:val="ca-ES"/>
        </w:rPr>
        <w:t>diària de les</w:t>
      </w:r>
      <w:r w:rsidR="004E364D" w:rsidRPr="00F35840">
        <w:rPr>
          <w:lang w:val="ca-ES"/>
        </w:rPr>
        <w:t xml:space="preserve"> </w:t>
      </w:r>
      <w:r w:rsidRPr="00F35840">
        <w:rPr>
          <w:lang w:val="ca-ES"/>
        </w:rPr>
        <w:t>instal·lacions de la residència</w:t>
      </w:r>
      <w:r w:rsidR="00B30938" w:rsidRPr="00F35840">
        <w:rPr>
          <w:lang w:val="ca-ES"/>
        </w:rPr>
        <w:t xml:space="preserve"> tenint en conta que els residents no passin fred. </w:t>
      </w:r>
    </w:p>
    <w:p w14:paraId="0131D008" w14:textId="73187F1F" w:rsidR="009128CC" w:rsidRPr="00F35840" w:rsidRDefault="009128CC" w:rsidP="009128CC">
      <w:pPr>
        <w:numPr>
          <w:ilvl w:val="0"/>
          <w:numId w:val="8"/>
        </w:numPr>
        <w:spacing w:after="0" w:line="240" w:lineRule="auto"/>
        <w:jc w:val="both"/>
        <w:rPr>
          <w:lang w:val="ca-ES"/>
        </w:rPr>
      </w:pPr>
      <w:r w:rsidRPr="00F35840">
        <w:rPr>
          <w:lang w:val="ca-ES"/>
        </w:rPr>
        <w:t>Correcta neteja dels espais (banys, habitacions residents i zones comuns).</w:t>
      </w:r>
      <w:r w:rsidR="0085681A" w:rsidRPr="00F35840">
        <w:rPr>
          <w:lang w:val="ca-ES"/>
        </w:rPr>
        <w:t xml:space="preserve"> </w:t>
      </w:r>
    </w:p>
    <w:p w14:paraId="6F066479" w14:textId="77777777" w:rsidR="009128CC" w:rsidRPr="00F35840" w:rsidRDefault="009128CC" w:rsidP="009128CC">
      <w:pPr>
        <w:numPr>
          <w:ilvl w:val="0"/>
          <w:numId w:val="8"/>
        </w:numPr>
        <w:spacing w:after="0" w:line="240" w:lineRule="auto"/>
        <w:jc w:val="both"/>
        <w:rPr>
          <w:lang w:val="ca-ES"/>
        </w:rPr>
      </w:pPr>
      <w:r w:rsidRPr="00F35840">
        <w:rPr>
          <w:lang w:val="ca-ES"/>
        </w:rPr>
        <w:t>Plans de neteja establerts amb registre i supervisió de les vegades que es fan les neteges diàries</w:t>
      </w:r>
      <w:r w:rsidR="00B45C05" w:rsidRPr="00F35840">
        <w:rPr>
          <w:lang w:val="ca-ES"/>
        </w:rPr>
        <w:t>.</w:t>
      </w:r>
    </w:p>
    <w:p w14:paraId="63495E2E" w14:textId="26C42A8D" w:rsidR="009128CC" w:rsidRPr="00F35840" w:rsidRDefault="009128CC" w:rsidP="009128CC">
      <w:pPr>
        <w:numPr>
          <w:ilvl w:val="0"/>
          <w:numId w:val="8"/>
        </w:numPr>
        <w:spacing w:after="0" w:line="240" w:lineRule="auto"/>
        <w:jc w:val="both"/>
        <w:rPr>
          <w:lang w:val="ca-ES"/>
        </w:rPr>
      </w:pPr>
      <w:r w:rsidRPr="00F35840">
        <w:rPr>
          <w:lang w:val="ca-ES"/>
        </w:rPr>
        <w:t>Rentat de la roba a 60-90º amb detergents habitual</w:t>
      </w:r>
      <w:r w:rsidR="004E364D" w:rsidRPr="00F35840">
        <w:rPr>
          <w:lang w:val="ca-ES"/>
        </w:rPr>
        <w:t>s</w:t>
      </w:r>
      <w:r w:rsidR="00B30938" w:rsidRPr="00F35840">
        <w:rPr>
          <w:lang w:val="ca-ES"/>
        </w:rPr>
        <w:t>, separant la roba de les persones que son casos possibles, probables o confirmats de COVID-19</w:t>
      </w:r>
      <w:r w:rsidR="00B45C05" w:rsidRPr="00F35840">
        <w:rPr>
          <w:lang w:val="ca-ES"/>
        </w:rPr>
        <w:t>.</w:t>
      </w:r>
    </w:p>
    <w:p w14:paraId="10AF0991" w14:textId="56599671" w:rsidR="009128CC" w:rsidRPr="00F35840" w:rsidRDefault="009128CC" w:rsidP="009128CC">
      <w:pPr>
        <w:numPr>
          <w:ilvl w:val="0"/>
          <w:numId w:val="8"/>
        </w:numPr>
        <w:spacing w:after="0" w:line="240" w:lineRule="auto"/>
        <w:jc w:val="both"/>
        <w:rPr>
          <w:lang w:val="ca-ES"/>
        </w:rPr>
      </w:pPr>
      <w:r w:rsidRPr="00F35840">
        <w:rPr>
          <w:lang w:val="ca-ES"/>
        </w:rPr>
        <w:t xml:space="preserve">En cas d’un o més casos </w:t>
      </w:r>
      <w:r w:rsidR="00B30938" w:rsidRPr="00F35840">
        <w:rPr>
          <w:lang w:val="ca-ES"/>
        </w:rPr>
        <w:t>de COVID-19</w:t>
      </w:r>
      <w:r w:rsidR="0085681A" w:rsidRPr="00F35840">
        <w:rPr>
          <w:lang w:val="ca-ES"/>
        </w:rPr>
        <w:t xml:space="preserve"> </w:t>
      </w:r>
      <w:r w:rsidRPr="00F35840">
        <w:rPr>
          <w:lang w:val="ca-ES"/>
        </w:rPr>
        <w:t xml:space="preserve">cal fer una correcta neteja dels espais: </w:t>
      </w:r>
      <w:r w:rsidR="005F4BB9" w:rsidRPr="00F35840">
        <w:rPr>
          <w:lang w:val="ca-ES"/>
        </w:rPr>
        <w:t>dues</w:t>
      </w:r>
      <w:r w:rsidRPr="00F35840">
        <w:rPr>
          <w:lang w:val="ca-ES"/>
        </w:rPr>
        <w:t xml:space="preserve"> vegades al dia amb lleixiu i aigua (1:50</w:t>
      </w:r>
      <w:r w:rsidR="00B30938" w:rsidRPr="00F35840">
        <w:rPr>
          <w:lang w:val="ca-ES"/>
        </w:rPr>
        <w:t xml:space="preserve"> o dissolució d’aigua llegiu al 2%, un got petit en un cubell aprox</w:t>
      </w:r>
      <w:r w:rsidR="00CD62CB" w:rsidRPr="00F35840">
        <w:rPr>
          <w:lang w:val="ca-ES"/>
        </w:rPr>
        <w:t>imadament</w:t>
      </w:r>
      <w:r w:rsidRPr="00F35840">
        <w:rPr>
          <w:lang w:val="ca-ES"/>
        </w:rPr>
        <w:t>) incloent habitació, bany i altres zones</w:t>
      </w:r>
      <w:r w:rsidR="00B45C05" w:rsidRPr="00F35840">
        <w:rPr>
          <w:lang w:val="ca-ES"/>
        </w:rPr>
        <w:t>.</w:t>
      </w:r>
      <w:r w:rsidR="00B30938" w:rsidRPr="00F35840">
        <w:rPr>
          <w:lang w:val="ca-ES"/>
        </w:rPr>
        <w:t xml:space="preserve"> </w:t>
      </w:r>
    </w:p>
    <w:p w14:paraId="260EC702" w14:textId="4706A98D" w:rsidR="009128CC" w:rsidRPr="00F35840" w:rsidRDefault="009128CC" w:rsidP="009128CC">
      <w:pPr>
        <w:numPr>
          <w:ilvl w:val="0"/>
          <w:numId w:val="8"/>
        </w:numPr>
        <w:spacing w:after="0" w:line="240" w:lineRule="auto"/>
        <w:jc w:val="both"/>
        <w:rPr>
          <w:lang w:val="ca-ES"/>
        </w:rPr>
      </w:pPr>
      <w:r w:rsidRPr="00F35840">
        <w:rPr>
          <w:lang w:val="ca-ES"/>
        </w:rPr>
        <w:t>Adoptar mesures extremes de neteja amb els desinfectats recomanats per les autoritats sanitàries i en especial a zones d’accés/sortida dels sectors d’aïllament (ex: portes, ascensors</w:t>
      </w:r>
      <w:r w:rsidR="0085681A" w:rsidRPr="00F35840">
        <w:rPr>
          <w:lang w:val="ca-ES"/>
        </w:rPr>
        <w:t>, interruptors, comandaments a distància, telèfons, poms, passamans, baranes, mostradors, cadires per a dalt, cadires de rodes, andadors, crosses,</w:t>
      </w:r>
      <w:r w:rsidR="00CD62CB" w:rsidRPr="00F35840">
        <w:rPr>
          <w:lang w:val="ca-ES"/>
        </w:rPr>
        <w:t xml:space="preserve"> etc. i</w:t>
      </w:r>
      <w:r w:rsidR="0085681A" w:rsidRPr="00F35840">
        <w:rPr>
          <w:lang w:val="ca-ES"/>
        </w:rPr>
        <w:t xml:space="preserve"> aquells llocs on s’agafen les persones</w:t>
      </w:r>
      <w:r w:rsidRPr="00F35840">
        <w:rPr>
          <w:lang w:val="ca-ES"/>
        </w:rPr>
        <w:t>) i zones accessibles per a persones deambulants.</w:t>
      </w:r>
    </w:p>
    <w:p w14:paraId="1FF56E92" w14:textId="77777777" w:rsidR="009128CC" w:rsidRPr="00F35840" w:rsidRDefault="009128CC" w:rsidP="009128CC">
      <w:pPr>
        <w:numPr>
          <w:ilvl w:val="0"/>
          <w:numId w:val="8"/>
        </w:numPr>
        <w:spacing w:after="0" w:line="240" w:lineRule="auto"/>
        <w:jc w:val="both"/>
        <w:rPr>
          <w:lang w:val="ca-ES"/>
        </w:rPr>
      </w:pPr>
      <w:r w:rsidRPr="00F35840">
        <w:rPr>
          <w:lang w:val="ca-ES"/>
        </w:rPr>
        <w:t>Compliment i supervisió dels plans de neteja segons els protocols</w:t>
      </w:r>
      <w:r w:rsidR="00B45C05" w:rsidRPr="00F35840">
        <w:rPr>
          <w:lang w:val="ca-ES"/>
        </w:rPr>
        <w:t>.</w:t>
      </w:r>
    </w:p>
    <w:p w14:paraId="259F9E86" w14:textId="65A35BF0" w:rsidR="009128CC" w:rsidRPr="00F35840" w:rsidRDefault="009128CC" w:rsidP="009128CC">
      <w:pPr>
        <w:numPr>
          <w:ilvl w:val="0"/>
          <w:numId w:val="8"/>
        </w:numPr>
        <w:spacing w:after="0" w:line="240" w:lineRule="auto"/>
        <w:jc w:val="both"/>
        <w:rPr>
          <w:lang w:val="ca-ES"/>
        </w:rPr>
      </w:pPr>
      <w:r w:rsidRPr="00F35840">
        <w:rPr>
          <w:lang w:val="ca-ES"/>
        </w:rPr>
        <w:t xml:space="preserve">Gestió de residus segons els protocols (cubells amb pedal, recanvi de la bossa </w:t>
      </w:r>
      <w:r w:rsidR="00B45C05" w:rsidRPr="00F35840">
        <w:rPr>
          <w:lang w:val="ca-ES"/>
        </w:rPr>
        <w:t>dos</w:t>
      </w:r>
      <w:r w:rsidRPr="00F35840">
        <w:rPr>
          <w:lang w:val="ca-ES"/>
        </w:rPr>
        <w:t xml:space="preserve"> cops al dia, etc</w:t>
      </w:r>
      <w:r w:rsidR="00CD62CB" w:rsidRPr="00F35840">
        <w:rPr>
          <w:lang w:val="ca-ES"/>
        </w:rPr>
        <w:t>.</w:t>
      </w:r>
      <w:r w:rsidRPr="00F35840">
        <w:rPr>
          <w:lang w:val="ca-ES"/>
        </w:rPr>
        <w:t>)</w:t>
      </w:r>
      <w:r w:rsidR="00B45C05" w:rsidRPr="00F35840">
        <w:rPr>
          <w:lang w:val="ca-ES"/>
        </w:rPr>
        <w:t>.</w:t>
      </w:r>
    </w:p>
    <w:p w14:paraId="77913918" w14:textId="77777777" w:rsidR="00215AE9" w:rsidRPr="00F35840" w:rsidRDefault="00215AE9" w:rsidP="008266D9">
      <w:pPr>
        <w:jc w:val="both"/>
        <w:rPr>
          <w:b/>
          <w:lang w:val="ca-ES"/>
        </w:rPr>
      </w:pPr>
    </w:p>
    <w:p w14:paraId="19483353" w14:textId="77777777" w:rsidR="002D1789" w:rsidRPr="00F35840" w:rsidRDefault="002D1789" w:rsidP="008266D9">
      <w:pPr>
        <w:jc w:val="both"/>
        <w:rPr>
          <w:b/>
          <w:lang w:val="ca-ES"/>
        </w:rPr>
      </w:pPr>
      <w:r w:rsidRPr="00F35840">
        <w:rPr>
          <w:b/>
          <w:lang w:val="ca-ES"/>
        </w:rPr>
        <w:t>B. COORDINACIÓ DELS DIFERENTS ACTORS</w:t>
      </w:r>
    </w:p>
    <w:p w14:paraId="01E5B652" w14:textId="30D194F1" w:rsidR="009128CC" w:rsidRPr="00F35840" w:rsidRDefault="009128CC" w:rsidP="00DF4F64">
      <w:pPr>
        <w:jc w:val="both"/>
        <w:rPr>
          <w:lang w:val="ca-ES"/>
        </w:rPr>
      </w:pPr>
      <w:r w:rsidRPr="00F35840">
        <w:rPr>
          <w:lang w:val="ca-ES"/>
        </w:rPr>
        <w:t xml:space="preserve">En tot moment es mantindrà una comunicació diària </w:t>
      </w:r>
      <w:r w:rsidR="005F4BB9" w:rsidRPr="00F35840">
        <w:rPr>
          <w:lang w:val="ca-ES"/>
        </w:rPr>
        <w:t>contí</w:t>
      </w:r>
      <w:r w:rsidRPr="00F35840">
        <w:rPr>
          <w:lang w:val="ca-ES"/>
        </w:rPr>
        <w:t>nua amb els diferents actors del territori per tal de poder donar resposta a les necessitats del</w:t>
      </w:r>
      <w:r w:rsidR="005F4BB9" w:rsidRPr="00F35840">
        <w:rPr>
          <w:lang w:val="ca-ES"/>
        </w:rPr>
        <w:t>s</w:t>
      </w:r>
      <w:r w:rsidRPr="00F35840">
        <w:rPr>
          <w:lang w:val="ca-ES"/>
        </w:rPr>
        <w:t xml:space="preserve"> residents i dels treballadors del centre. La direcció de la residència es coordinarà amb el Consorci de Servies Socials de Barcelona</w:t>
      </w:r>
      <w:r w:rsidR="005F4BB9" w:rsidRPr="00F35840">
        <w:rPr>
          <w:lang w:val="ca-ES"/>
        </w:rPr>
        <w:t xml:space="preserve"> </w:t>
      </w:r>
      <w:r w:rsidR="002A0E8C" w:rsidRPr="00F35840">
        <w:rPr>
          <w:lang w:val="ca-ES"/>
        </w:rPr>
        <w:t xml:space="preserve">(CSSB) </w:t>
      </w:r>
      <w:r w:rsidR="005F4BB9" w:rsidRPr="00F35840">
        <w:rPr>
          <w:lang w:val="ca-ES"/>
        </w:rPr>
        <w:t>i</w:t>
      </w:r>
      <w:r w:rsidRPr="00F35840">
        <w:rPr>
          <w:lang w:val="ca-ES"/>
        </w:rPr>
        <w:t xml:space="preserve"> el Consorci Sanitari de Barcelona</w:t>
      </w:r>
      <w:r w:rsidR="004E364D" w:rsidRPr="00F35840">
        <w:rPr>
          <w:lang w:val="ca-ES"/>
        </w:rPr>
        <w:t xml:space="preserve"> </w:t>
      </w:r>
      <w:r w:rsidR="002A0E8C" w:rsidRPr="00F35840">
        <w:rPr>
          <w:lang w:val="ca-ES"/>
        </w:rPr>
        <w:t xml:space="preserve">(CSB) </w:t>
      </w:r>
      <w:r w:rsidR="004E364D" w:rsidRPr="00F35840">
        <w:rPr>
          <w:lang w:val="ca-ES"/>
        </w:rPr>
        <w:t>p</w:t>
      </w:r>
      <w:r w:rsidRPr="00F35840">
        <w:rPr>
          <w:lang w:val="ca-ES"/>
        </w:rPr>
        <w:t xml:space="preserve">er tal de garantir una adequada </w:t>
      </w:r>
      <w:r w:rsidR="00E65EB4">
        <w:rPr>
          <w:lang w:val="ca-ES"/>
        </w:rPr>
        <w:t xml:space="preserve">atenció sanitària als </w:t>
      </w:r>
      <w:r w:rsidR="00E65EB4">
        <w:rPr>
          <w:lang w:val="ca-ES"/>
        </w:rPr>
        <w:lastRenderedPageBreak/>
        <w:t>residents</w:t>
      </w:r>
      <w:r w:rsidR="0085681A" w:rsidRPr="00F35840">
        <w:rPr>
          <w:lang w:val="ca-ES"/>
        </w:rPr>
        <w:t>.</w:t>
      </w:r>
      <w:r w:rsidR="005C0810" w:rsidRPr="00F35840">
        <w:rPr>
          <w:lang w:val="ca-ES"/>
        </w:rPr>
        <w:t xml:space="preserve"> </w:t>
      </w:r>
      <w:r w:rsidR="0085681A" w:rsidRPr="00F35840">
        <w:rPr>
          <w:lang w:val="ca-ES"/>
        </w:rPr>
        <w:t>E</w:t>
      </w:r>
      <w:r w:rsidRPr="00F35840">
        <w:rPr>
          <w:lang w:val="ca-ES"/>
        </w:rPr>
        <w:t xml:space="preserve">l personal sanitari i la direcció del centre estaran en contacte continu amb l’Equip d’Atenció Primària </w:t>
      </w:r>
      <w:r w:rsidR="002A0E8C" w:rsidRPr="00F35840">
        <w:rPr>
          <w:lang w:val="ca-ES"/>
        </w:rPr>
        <w:t xml:space="preserve">(EAP) </w:t>
      </w:r>
      <w:r w:rsidRPr="00F35840">
        <w:rPr>
          <w:lang w:val="ca-ES"/>
        </w:rPr>
        <w:t>al territori i el seu EAR (Equip d’</w:t>
      </w:r>
      <w:r w:rsidR="005C0810" w:rsidRPr="00F35840">
        <w:rPr>
          <w:lang w:val="ca-ES"/>
        </w:rPr>
        <w:t>A</w:t>
      </w:r>
      <w:r w:rsidRPr="00F35840">
        <w:rPr>
          <w:lang w:val="ca-ES"/>
        </w:rPr>
        <w:t>tenció a l</w:t>
      </w:r>
      <w:r w:rsidR="005C0810" w:rsidRPr="00F35840">
        <w:rPr>
          <w:lang w:val="ca-ES"/>
        </w:rPr>
        <w:t>es</w:t>
      </w:r>
      <w:r w:rsidRPr="00F35840">
        <w:rPr>
          <w:lang w:val="ca-ES"/>
        </w:rPr>
        <w:t xml:space="preserve"> </w:t>
      </w:r>
      <w:r w:rsidR="005C0810" w:rsidRPr="00F35840">
        <w:rPr>
          <w:lang w:val="ca-ES"/>
        </w:rPr>
        <w:t>R</w:t>
      </w:r>
      <w:r w:rsidRPr="00F35840">
        <w:rPr>
          <w:lang w:val="ca-ES"/>
        </w:rPr>
        <w:t>esidènci</w:t>
      </w:r>
      <w:r w:rsidR="005C0810" w:rsidRPr="00F35840">
        <w:rPr>
          <w:lang w:val="ca-ES"/>
        </w:rPr>
        <w:t xml:space="preserve">es). La comunicació nominal dels casos de COVID-19 possibles, probables o confirmats entre els residents </w:t>
      </w:r>
      <w:r w:rsidR="005F4BB9" w:rsidRPr="00F35840">
        <w:rPr>
          <w:lang w:val="ca-ES"/>
        </w:rPr>
        <w:t xml:space="preserve">i el personal </w:t>
      </w:r>
      <w:r w:rsidR="005C0810" w:rsidRPr="00F35840">
        <w:rPr>
          <w:lang w:val="ca-ES"/>
        </w:rPr>
        <w:t>es notificarà al Servei d’Epidemiologia de la Agència de Salut Pública de Barcelona</w:t>
      </w:r>
      <w:r w:rsidR="002A0E8C" w:rsidRPr="00F35840">
        <w:rPr>
          <w:lang w:val="ca-ES"/>
        </w:rPr>
        <w:t xml:space="preserve"> (ASPB)</w:t>
      </w:r>
      <w:r w:rsidR="00CD62CB" w:rsidRPr="00F35840">
        <w:rPr>
          <w:lang w:val="ca-ES"/>
        </w:rPr>
        <w:t>.</w:t>
      </w:r>
      <w:r w:rsidR="00E02538" w:rsidRPr="00F35840">
        <w:rPr>
          <w:lang w:val="ca-ES"/>
        </w:rPr>
        <w:t xml:space="preserve"> </w:t>
      </w:r>
      <w:r w:rsidR="005F4BB9" w:rsidRPr="00F35840">
        <w:rPr>
          <w:lang w:val="ca-ES"/>
        </w:rPr>
        <w:t>Cal que la direcció de la residència informi al seu Servei de Prevenció de Riscos Laborals per al seguiment</w:t>
      </w:r>
      <w:r w:rsidR="004E364D" w:rsidRPr="00F35840">
        <w:rPr>
          <w:lang w:val="ca-ES"/>
        </w:rPr>
        <w:t xml:space="preserve"> </w:t>
      </w:r>
      <w:r w:rsidR="005F4BB9" w:rsidRPr="00F35840">
        <w:rPr>
          <w:lang w:val="ca-ES"/>
        </w:rPr>
        <w:t>de</w:t>
      </w:r>
      <w:r w:rsidR="005C0810" w:rsidRPr="00F35840">
        <w:rPr>
          <w:lang w:val="ca-ES"/>
        </w:rPr>
        <w:t xml:space="preserve">ls casos possibles, probables o confirmats entre </w:t>
      </w:r>
      <w:r w:rsidR="005F4BB9" w:rsidRPr="00F35840">
        <w:rPr>
          <w:lang w:val="ca-ES"/>
        </w:rPr>
        <w:t>les persones treballador</w:t>
      </w:r>
      <w:r w:rsidR="00CD62CB" w:rsidRPr="00F35840">
        <w:rPr>
          <w:lang w:val="ca-ES"/>
        </w:rPr>
        <w:t>es.</w:t>
      </w:r>
    </w:p>
    <w:p w14:paraId="64901FFC" w14:textId="77777777" w:rsidR="005C0810" w:rsidRPr="00F35840" w:rsidRDefault="005C0810" w:rsidP="00DF4F64">
      <w:pPr>
        <w:jc w:val="both"/>
        <w:rPr>
          <w:b/>
          <w:lang w:val="ca-ES"/>
        </w:rPr>
      </w:pPr>
    </w:p>
    <w:p w14:paraId="0827E93C" w14:textId="77777777" w:rsidR="00215AE9" w:rsidRPr="00F35840" w:rsidRDefault="002D1789" w:rsidP="00DF4F64">
      <w:pPr>
        <w:jc w:val="both"/>
        <w:rPr>
          <w:b/>
          <w:sz w:val="24"/>
          <w:szCs w:val="24"/>
          <w:lang w:val="ca-ES"/>
        </w:rPr>
      </w:pPr>
      <w:r w:rsidRPr="00F35840">
        <w:rPr>
          <w:b/>
          <w:sz w:val="24"/>
          <w:szCs w:val="24"/>
          <w:lang w:val="ca-ES"/>
        </w:rPr>
        <w:t>C. ESCENARIS I MESURES D’ACTUACIÓ</w:t>
      </w:r>
    </w:p>
    <w:p w14:paraId="7E2B4F60" w14:textId="3A1844DE" w:rsidR="00F871B7" w:rsidRPr="00F35840" w:rsidRDefault="00F871B7" w:rsidP="00DF4F64">
      <w:pPr>
        <w:jc w:val="both"/>
        <w:rPr>
          <w:lang w:val="ca-ES"/>
        </w:rPr>
      </w:pPr>
      <w:r w:rsidRPr="00F35840">
        <w:rPr>
          <w:lang w:val="ca-ES"/>
        </w:rPr>
        <w:t xml:space="preserve">El pla de contingència ha d’incloure les actuacions més rellevants i indispensables davant els diferents tipus d’escenaris en la situació actual. Entre els escenaris possibles es poden incloure: </w:t>
      </w:r>
    </w:p>
    <w:p w14:paraId="5E9118FF" w14:textId="35A42F40" w:rsidR="00F35840" w:rsidRDefault="00F35840">
      <w:pPr>
        <w:rPr>
          <w:lang w:val="ca-ES"/>
        </w:rPr>
      </w:pPr>
      <w:r>
        <w:rPr>
          <w:lang w:val="ca-ES"/>
        </w:rPr>
        <w:br w:type="page"/>
      </w:r>
    </w:p>
    <w:p w14:paraId="7F78EA0A" w14:textId="5016C407" w:rsidR="00F871B7" w:rsidRPr="00F35840" w:rsidRDefault="00F871B7" w:rsidP="00DF4F64">
      <w:pPr>
        <w:jc w:val="both"/>
        <w:rPr>
          <w:b/>
          <w:lang w:val="ca-ES"/>
        </w:rPr>
      </w:pPr>
      <w:r w:rsidRPr="00F35840">
        <w:rPr>
          <w:b/>
          <w:lang w:val="ca-ES"/>
        </w:rPr>
        <w:lastRenderedPageBreak/>
        <w:t>1.- Presència de residents sense símptomes però que són contactes estrets d’un cas</w:t>
      </w:r>
      <w:r w:rsidR="004E364D" w:rsidRPr="00F35840">
        <w:rPr>
          <w:b/>
          <w:lang w:val="ca-ES"/>
        </w:rPr>
        <w:t xml:space="preserve"> </w:t>
      </w:r>
      <w:r w:rsidRPr="00F35840">
        <w:rPr>
          <w:b/>
          <w:lang w:val="ca-ES"/>
        </w:rPr>
        <w:t>possible o confirmat de COVID-19</w:t>
      </w:r>
    </w:p>
    <w:p w14:paraId="5CB7880E" w14:textId="6A53451E" w:rsidR="00F871B7" w:rsidRPr="00F35840" w:rsidRDefault="00F871B7" w:rsidP="00DF4F64">
      <w:pPr>
        <w:jc w:val="both"/>
        <w:rPr>
          <w:lang w:val="ca-ES"/>
        </w:rPr>
      </w:pPr>
      <w:r w:rsidRPr="00F35840">
        <w:rPr>
          <w:lang w:val="ca-ES"/>
        </w:rPr>
        <w:t>Tots els contactes estrets d’un cas possible d’infecció per COVID-19 h</w:t>
      </w:r>
      <w:r w:rsidR="00DF4F64" w:rsidRPr="00F35840">
        <w:rPr>
          <w:lang w:val="ca-ES"/>
        </w:rPr>
        <w:t>an</w:t>
      </w:r>
      <w:r w:rsidRPr="00F35840">
        <w:rPr>
          <w:lang w:val="ca-ES"/>
        </w:rPr>
        <w:t xml:space="preserve"> de ser identificats i se’ls ha de separar de la resta de residents durant 14 dies des de l’última data en qu</w:t>
      </w:r>
      <w:r w:rsidR="00DF4F64" w:rsidRPr="00F35840">
        <w:rPr>
          <w:lang w:val="ca-ES"/>
        </w:rPr>
        <w:t>e</w:t>
      </w:r>
      <w:r w:rsidRPr="00F35840">
        <w:rPr>
          <w:lang w:val="ca-ES"/>
        </w:rPr>
        <w:t xml:space="preserve"> van estar exposats. </w:t>
      </w:r>
    </w:p>
    <w:p w14:paraId="6A489090" w14:textId="178F88E9" w:rsidR="00F871B7" w:rsidRPr="00F35840" w:rsidRDefault="00F871B7" w:rsidP="00DF4F64">
      <w:pPr>
        <w:jc w:val="both"/>
        <w:rPr>
          <w:b/>
          <w:lang w:val="ca-ES"/>
        </w:rPr>
      </w:pPr>
      <w:r w:rsidRPr="00F35840">
        <w:rPr>
          <w:b/>
          <w:lang w:val="ca-ES"/>
        </w:rPr>
        <w:t xml:space="preserve">2.- Residents amb símptomes compatibles </w:t>
      </w:r>
      <w:r w:rsidR="00EA72E1" w:rsidRPr="00F35840">
        <w:rPr>
          <w:b/>
          <w:lang w:val="ca-ES"/>
        </w:rPr>
        <w:t xml:space="preserve">amb </w:t>
      </w:r>
      <w:r w:rsidRPr="00F35840">
        <w:rPr>
          <w:b/>
          <w:lang w:val="ca-ES"/>
        </w:rPr>
        <w:t>COVID-19 (casos possibles o probables), i residents amb confirmació de infecció per COVID-19:</w:t>
      </w:r>
    </w:p>
    <w:p w14:paraId="7CDEC963" w14:textId="0B2F3C39" w:rsidR="00F871B7" w:rsidRPr="00F35840" w:rsidRDefault="00F871B7" w:rsidP="00DF4F64">
      <w:pPr>
        <w:jc w:val="both"/>
        <w:rPr>
          <w:lang w:val="ca-ES"/>
        </w:rPr>
      </w:pPr>
      <w:r w:rsidRPr="00F35840">
        <w:rPr>
          <w:lang w:val="ca-ES"/>
        </w:rPr>
        <w:t xml:space="preserve">En la situació actual i dins de les residències, tota persona amb símptomes compatibles amb COVID-19 ha de ser considerada com a cas possible. Tots el casos possibles, probables i confirmats </w:t>
      </w:r>
      <w:r w:rsidR="00DF4F64" w:rsidRPr="00F35840">
        <w:rPr>
          <w:lang w:val="ca-ES"/>
        </w:rPr>
        <w:t>d</w:t>
      </w:r>
      <w:r w:rsidRPr="00F35840">
        <w:rPr>
          <w:lang w:val="ca-ES"/>
        </w:rPr>
        <w:t xml:space="preserve">e COVID-19 han de mantenir-se aïllats d’acord a les especificacions de la </w:t>
      </w:r>
      <w:r w:rsidRPr="00F35840">
        <w:rPr>
          <w:i/>
          <w:lang w:val="ca-ES"/>
        </w:rPr>
        <w:t>Guia d’actuació enfront de casos d’infecció pel nou coronavirus SARS-CoV-2 a les residències</w:t>
      </w:r>
      <w:r w:rsidR="00DF4F64" w:rsidRPr="00F35840">
        <w:rPr>
          <w:i/>
          <w:lang w:val="ca-ES"/>
        </w:rPr>
        <w:t xml:space="preserve">. </w:t>
      </w:r>
      <w:r w:rsidRPr="00F35840">
        <w:rPr>
          <w:lang w:val="ca-ES"/>
        </w:rPr>
        <w:t>Quan no es pugui fer l’aïllament individual, es po</w:t>
      </w:r>
      <w:r w:rsidR="00EA72E1" w:rsidRPr="00F35840">
        <w:rPr>
          <w:lang w:val="ca-ES"/>
        </w:rPr>
        <w:t>den</w:t>
      </w:r>
      <w:r w:rsidRPr="00F35840">
        <w:rPr>
          <w:lang w:val="ca-ES"/>
        </w:rPr>
        <w:t xml:space="preserve"> agrupar </w:t>
      </w:r>
      <w:r w:rsidR="00EA72E1" w:rsidRPr="00F35840">
        <w:rPr>
          <w:lang w:val="ca-ES"/>
        </w:rPr>
        <w:t>e</w:t>
      </w:r>
      <w:r w:rsidRPr="00F35840">
        <w:rPr>
          <w:lang w:val="ca-ES"/>
        </w:rPr>
        <w:t xml:space="preserve">ls casos </w:t>
      </w:r>
      <w:r w:rsidR="00CD62CB" w:rsidRPr="00F35840">
        <w:rPr>
          <w:lang w:val="ca-ES"/>
        </w:rPr>
        <w:t xml:space="preserve">per símptomes </w:t>
      </w:r>
      <w:r w:rsidRPr="00F35840">
        <w:rPr>
          <w:lang w:val="ca-ES"/>
        </w:rPr>
        <w:t xml:space="preserve">en habitacions compartides seguint les indicacions que una persona confirmada pot compartir habitació només amb una altre persona confirmada. </w:t>
      </w:r>
    </w:p>
    <w:p w14:paraId="09E0DC72" w14:textId="6EB3A7D1" w:rsidR="00F871B7" w:rsidRPr="00F35840" w:rsidRDefault="00F871B7" w:rsidP="00DF4F64">
      <w:pPr>
        <w:jc w:val="both"/>
        <w:rPr>
          <w:lang w:val="ca-ES"/>
        </w:rPr>
      </w:pPr>
      <w:r w:rsidRPr="00F35840">
        <w:rPr>
          <w:lang w:val="ca-ES"/>
        </w:rPr>
        <w:t>El personal assistencial que té contacte amb aquestes persones aïllades ha d’estar identificat i en l</w:t>
      </w:r>
      <w:r w:rsidR="009A2B89" w:rsidRPr="00F35840">
        <w:rPr>
          <w:lang w:val="ca-ES"/>
        </w:rPr>
        <w:t>a mesura del</w:t>
      </w:r>
      <w:r w:rsidRPr="00F35840">
        <w:rPr>
          <w:lang w:val="ca-ES"/>
        </w:rPr>
        <w:t xml:space="preserve"> possible ha</w:t>
      </w:r>
      <w:r w:rsidR="00EA72E1" w:rsidRPr="00F35840">
        <w:rPr>
          <w:lang w:val="ca-ES"/>
        </w:rPr>
        <w:t>n</w:t>
      </w:r>
      <w:r w:rsidRPr="00F35840">
        <w:rPr>
          <w:lang w:val="ca-ES"/>
        </w:rPr>
        <w:t xml:space="preserve"> de ser els mateixos durant tot el temps en que es perllongui l’aïllament.</w:t>
      </w:r>
    </w:p>
    <w:p w14:paraId="1275B019" w14:textId="5E3B15E2" w:rsidR="00F871B7" w:rsidRPr="00F35840" w:rsidRDefault="00F871B7" w:rsidP="00DF4F64">
      <w:pPr>
        <w:jc w:val="both"/>
        <w:rPr>
          <w:lang w:val="ca-ES"/>
        </w:rPr>
      </w:pPr>
      <w:r w:rsidRPr="00F35840">
        <w:rPr>
          <w:lang w:val="ca-ES"/>
        </w:rPr>
        <w:t xml:space="preserve">Per fer l’aïllament adequat s’ha de garantir la disponibilitats de Equips de </w:t>
      </w:r>
      <w:r w:rsidR="009A2B89" w:rsidRPr="00F35840">
        <w:rPr>
          <w:lang w:val="ca-ES"/>
        </w:rPr>
        <w:t>P</w:t>
      </w:r>
      <w:r w:rsidRPr="00F35840">
        <w:rPr>
          <w:lang w:val="ca-ES"/>
        </w:rPr>
        <w:t xml:space="preserve">rotecció </w:t>
      </w:r>
      <w:r w:rsidR="009A2B89" w:rsidRPr="00F35840">
        <w:rPr>
          <w:lang w:val="ca-ES"/>
        </w:rPr>
        <w:t>I</w:t>
      </w:r>
      <w:r w:rsidRPr="00F35840">
        <w:rPr>
          <w:lang w:val="ca-ES"/>
        </w:rPr>
        <w:t>ndividuals (EPIs), material de neteja i desinfecció i estris per</w:t>
      </w:r>
      <w:r w:rsidR="00EA72E1" w:rsidRPr="00F35840">
        <w:rPr>
          <w:lang w:val="ca-ES"/>
        </w:rPr>
        <w:t xml:space="preserve"> a</w:t>
      </w:r>
      <w:r w:rsidRPr="00F35840">
        <w:rPr>
          <w:lang w:val="ca-ES"/>
        </w:rPr>
        <w:t xml:space="preserve"> l’ús individual i exclusiu de les persones aïllades. El personal assistencial ha d’estar format prèviament en l’ús d’aquests materials. </w:t>
      </w:r>
    </w:p>
    <w:p w14:paraId="134D6EE4" w14:textId="77777777" w:rsidR="007C1465" w:rsidRPr="00F35840" w:rsidRDefault="002D1789" w:rsidP="00DF4F64">
      <w:pPr>
        <w:jc w:val="both"/>
        <w:rPr>
          <w:b/>
          <w:sz w:val="24"/>
          <w:szCs w:val="24"/>
          <w:lang w:val="ca-ES"/>
        </w:rPr>
      </w:pPr>
      <w:r w:rsidRPr="00F35840">
        <w:rPr>
          <w:b/>
          <w:sz w:val="24"/>
          <w:szCs w:val="24"/>
          <w:lang w:val="ca-ES"/>
        </w:rPr>
        <w:t xml:space="preserve">3. </w:t>
      </w:r>
      <w:r w:rsidR="007C1465" w:rsidRPr="00F35840">
        <w:rPr>
          <w:b/>
          <w:lang w:val="ca-ES"/>
        </w:rPr>
        <w:t xml:space="preserve">Atenció </w:t>
      </w:r>
      <w:r w:rsidR="009A2B89" w:rsidRPr="00F35840">
        <w:rPr>
          <w:b/>
          <w:lang w:val="ca-ES"/>
        </w:rPr>
        <w:t xml:space="preserve">de casos </w:t>
      </w:r>
      <w:r w:rsidR="007C1465" w:rsidRPr="00F35840">
        <w:rPr>
          <w:b/>
          <w:lang w:val="ca-ES"/>
        </w:rPr>
        <w:t>al mateix centre residencial</w:t>
      </w:r>
    </w:p>
    <w:p w14:paraId="1CA3D714" w14:textId="522BDBCD" w:rsidR="008266D9" w:rsidRPr="00F35840" w:rsidRDefault="008266D9" w:rsidP="00DF4F64">
      <w:pPr>
        <w:jc w:val="both"/>
        <w:rPr>
          <w:lang w:val="ca-ES"/>
        </w:rPr>
      </w:pPr>
      <w:r w:rsidRPr="00F35840">
        <w:rPr>
          <w:lang w:val="ca-ES"/>
        </w:rPr>
        <w:t>Sempre que hi hagi disponibilitat, s’ha de realitzar una pro</w:t>
      </w:r>
      <w:r w:rsidR="009A2B89" w:rsidRPr="00F35840">
        <w:rPr>
          <w:lang w:val="ca-ES"/>
        </w:rPr>
        <w:t>v</w:t>
      </w:r>
      <w:r w:rsidRPr="00F35840">
        <w:rPr>
          <w:lang w:val="ca-ES"/>
        </w:rPr>
        <w:t>a diagnòstica de confirmació de COVID-19 als casos que presentin símptomes compatibles (febre, dificultat respiratòria o tos). S’haur</w:t>
      </w:r>
      <w:r w:rsidR="009A2B89" w:rsidRPr="00F35840">
        <w:rPr>
          <w:lang w:val="ca-ES"/>
        </w:rPr>
        <w:t>ie</w:t>
      </w:r>
      <w:r w:rsidRPr="00F35840">
        <w:rPr>
          <w:lang w:val="ca-ES"/>
        </w:rPr>
        <w:t>n de seguir per a tal efecte, els circuits establerts</w:t>
      </w:r>
      <w:r w:rsidR="00CD62CB" w:rsidRPr="00F35840">
        <w:rPr>
          <w:lang w:val="ca-ES"/>
        </w:rPr>
        <w:t>.</w:t>
      </w:r>
    </w:p>
    <w:p w14:paraId="547EE139" w14:textId="77777777" w:rsidR="00281D14" w:rsidRPr="00F35840" w:rsidRDefault="008266D9" w:rsidP="008266D9">
      <w:pPr>
        <w:jc w:val="both"/>
        <w:rPr>
          <w:lang w:val="ca-ES"/>
        </w:rPr>
      </w:pPr>
      <w:r w:rsidRPr="00F35840">
        <w:rPr>
          <w:lang w:val="ca-ES"/>
        </w:rPr>
        <w:lastRenderedPageBreak/>
        <w:t xml:space="preserve">Un cop feta la primera valoració del cas </w:t>
      </w:r>
      <w:r w:rsidR="00281D14" w:rsidRPr="00F35840">
        <w:rPr>
          <w:lang w:val="ca-ES"/>
        </w:rPr>
        <w:t xml:space="preserve">orientat com a possible, probable o confirmat, </w:t>
      </w:r>
      <w:r w:rsidRPr="00F35840">
        <w:rPr>
          <w:lang w:val="ca-ES"/>
        </w:rPr>
        <w:t xml:space="preserve">si presenta símptomes lleus, </w:t>
      </w:r>
      <w:r w:rsidR="00281D14" w:rsidRPr="00F35840">
        <w:rPr>
          <w:lang w:val="ca-ES"/>
        </w:rPr>
        <w:t xml:space="preserve">la persona </w:t>
      </w:r>
      <w:r w:rsidRPr="00F35840">
        <w:rPr>
          <w:lang w:val="ca-ES"/>
        </w:rPr>
        <w:t xml:space="preserve">romandrà a la residència </w:t>
      </w:r>
      <w:r w:rsidR="00281D14" w:rsidRPr="00F35840">
        <w:rPr>
          <w:lang w:val="ca-ES"/>
        </w:rPr>
        <w:t>sempre que el centre compleixi amb els requisits mínims per a la seva atenció i seguiment i que no compleixi els criteris de gravetat</w:t>
      </w:r>
      <w:r w:rsidR="006B578C" w:rsidRPr="00F35840">
        <w:rPr>
          <w:lang w:val="ca-ES"/>
        </w:rPr>
        <w:t xml:space="preserve"> establerts a </w:t>
      </w:r>
      <w:r w:rsidR="00281D14" w:rsidRPr="00F35840">
        <w:rPr>
          <w:lang w:val="ca-ES"/>
        </w:rPr>
        <w:t xml:space="preserve">la </w:t>
      </w:r>
      <w:r w:rsidR="006B578C" w:rsidRPr="00F35840">
        <w:rPr>
          <w:lang w:val="ca-ES"/>
        </w:rPr>
        <w:t>g</w:t>
      </w:r>
      <w:r w:rsidR="00281D14" w:rsidRPr="00F35840">
        <w:rPr>
          <w:lang w:val="ca-ES"/>
        </w:rPr>
        <w:t>uia d’actuació enfront de casos d’infecció pel COVID-19 a les residències.</w:t>
      </w:r>
    </w:p>
    <w:p w14:paraId="22932213" w14:textId="31077B95" w:rsidR="00281D14" w:rsidRPr="00F35840" w:rsidRDefault="00EE3428" w:rsidP="008266D9">
      <w:pPr>
        <w:jc w:val="both"/>
        <w:rPr>
          <w:lang w:val="ca-ES"/>
        </w:rPr>
      </w:pPr>
      <w:r w:rsidRPr="00EE3428">
        <w:rPr>
          <w:lang w:val="ca-ES"/>
        </w:rPr>
        <w:t>Els casos probables o confirmats  en situació de malaltia crònica avançada (MACA) es garantirà una adequada atenció pal·liativa en el mateix centre si és possible o si no en el centre d’atenció intermèdia.</w:t>
      </w:r>
    </w:p>
    <w:p w14:paraId="627F2507" w14:textId="77777777" w:rsidR="007C1465" w:rsidRPr="00F35840" w:rsidRDefault="00942C1F" w:rsidP="006B578C">
      <w:pPr>
        <w:jc w:val="both"/>
        <w:rPr>
          <w:lang w:val="ca-ES"/>
        </w:rPr>
      </w:pPr>
      <w:r w:rsidRPr="00F35840">
        <w:rPr>
          <w:b/>
          <w:lang w:val="ca-ES"/>
        </w:rPr>
        <w:t>4</w:t>
      </w:r>
      <w:r w:rsidR="00BE0F13" w:rsidRPr="00F35840">
        <w:rPr>
          <w:b/>
          <w:lang w:val="ca-ES"/>
        </w:rPr>
        <w:t>. Criteris de derivació i tractament a l’hospital</w:t>
      </w:r>
    </w:p>
    <w:p w14:paraId="42BC74C1" w14:textId="3ABCC08E" w:rsidR="00F871B7" w:rsidRPr="00F35840" w:rsidRDefault="00F871B7" w:rsidP="006B578C">
      <w:pPr>
        <w:jc w:val="both"/>
        <w:rPr>
          <w:lang w:val="ca-ES"/>
        </w:rPr>
      </w:pPr>
      <w:r w:rsidRPr="00F35840">
        <w:rPr>
          <w:lang w:val="ca-ES"/>
        </w:rPr>
        <w:t xml:space="preserve">La derivació a centres hospitalaris d’aguts segueix estrictament criteris clínics descrits </w:t>
      </w:r>
      <w:r w:rsidR="00EA72E1" w:rsidRPr="00F35840">
        <w:rPr>
          <w:lang w:val="ca-ES"/>
        </w:rPr>
        <w:t>a l’</w:t>
      </w:r>
      <w:r w:rsidRPr="00F35840">
        <w:rPr>
          <w:lang w:val="ca-ES"/>
        </w:rPr>
        <w:t xml:space="preserve"> apartat 3.2 de la Guia d’actuació enfront de casos d’infecció pel nou coronavirus SARS-CoV-2 a les residències.</w:t>
      </w:r>
      <w:r w:rsidR="004E364D" w:rsidRPr="00F35840">
        <w:rPr>
          <w:lang w:val="ca-ES"/>
        </w:rPr>
        <w:t xml:space="preserve"> </w:t>
      </w:r>
    </w:p>
    <w:p w14:paraId="41494190" w14:textId="2422E30A" w:rsidR="00CD62CB" w:rsidRPr="00F35840" w:rsidRDefault="002A0E8C" w:rsidP="006B578C">
      <w:pPr>
        <w:jc w:val="both"/>
        <w:rPr>
          <w:lang w:val="ca-ES"/>
        </w:rPr>
      </w:pPr>
      <w:r w:rsidRPr="00F35840">
        <w:rPr>
          <w:lang w:val="ca-ES"/>
        </w:rPr>
        <w:t>Símptomes</w:t>
      </w:r>
      <w:r w:rsidR="00CD62CB" w:rsidRPr="00F35840">
        <w:rPr>
          <w:lang w:val="ca-ES"/>
        </w:rPr>
        <w:t xml:space="preserve"> respiratoris: Dispnea, hemoptisi, dolor en punta de costat</w:t>
      </w:r>
      <w:r w:rsidRPr="00F35840">
        <w:rPr>
          <w:lang w:val="ca-ES"/>
        </w:rPr>
        <w:t xml:space="preserve"> amb un dels signes següents: Saturació O2 ≤ 93 o FR &gt; 30 o auscultació anòmala (en persones sense antecedents pulmonars previs).</w:t>
      </w:r>
    </w:p>
    <w:p w14:paraId="40CAC9EB" w14:textId="08EC242B" w:rsidR="002A0E8C" w:rsidRPr="00F35840" w:rsidRDefault="002A0E8C" w:rsidP="006B578C">
      <w:pPr>
        <w:jc w:val="both"/>
        <w:rPr>
          <w:lang w:val="ca-ES"/>
        </w:rPr>
      </w:pPr>
      <w:r w:rsidRPr="00F35840">
        <w:rPr>
          <w:lang w:val="ca-ES"/>
        </w:rPr>
        <w:t>Símptomes Gastrointestinals: Vòmits incoercibles, diarrea amb deshidratació amb un dels signes següents: Diarrea o vòmits incoercibles (no tolerància a líquids o signes de deshidratació).</w:t>
      </w:r>
    </w:p>
    <w:p w14:paraId="37A49D60" w14:textId="030A9F76" w:rsidR="002A0E8C" w:rsidRPr="00F35840" w:rsidRDefault="002A0E8C" w:rsidP="006B578C">
      <w:pPr>
        <w:jc w:val="both"/>
        <w:rPr>
          <w:lang w:val="ca-ES"/>
        </w:rPr>
      </w:pPr>
      <w:r w:rsidRPr="00F35840">
        <w:rPr>
          <w:lang w:val="ca-ES"/>
        </w:rPr>
        <w:t>Neurològics: Confusió, letargia o síndrome confusional aguda amb un dels signes següents: Glasgow alterat (en persones amb estat de la consciència previ normal).</w:t>
      </w:r>
    </w:p>
    <w:p w14:paraId="5A4FAE86" w14:textId="09870018" w:rsidR="00CD62CB" w:rsidRPr="00F35840" w:rsidRDefault="002A0E8C" w:rsidP="006B578C">
      <w:pPr>
        <w:jc w:val="both"/>
        <w:rPr>
          <w:lang w:val="ca-ES"/>
        </w:rPr>
      </w:pPr>
      <w:r w:rsidRPr="00F35840">
        <w:rPr>
          <w:lang w:val="ca-ES"/>
        </w:rPr>
        <w:t>Febre: Més de 38 ⁰C de més de 6 h d'evolució que no disminueix amb antitèrmics.</w:t>
      </w:r>
    </w:p>
    <w:p w14:paraId="32408E88" w14:textId="3BDC2330" w:rsidR="00337954" w:rsidRPr="00F35840" w:rsidRDefault="00337954" w:rsidP="00337954">
      <w:pPr>
        <w:jc w:val="both"/>
        <w:rPr>
          <w:b/>
          <w:lang w:val="ca-ES"/>
        </w:rPr>
      </w:pPr>
      <w:r w:rsidRPr="00F35840">
        <w:rPr>
          <w:b/>
          <w:lang w:val="ca-ES"/>
        </w:rPr>
        <w:t>5. Personal de la residència amb símptomes compatibles</w:t>
      </w:r>
    </w:p>
    <w:p w14:paraId="769AF89D" w14:textId="21A417F4" w:rsidR="00337954" w:rsidRPr="00F35840" w:rsidRDefault="00337954" w:rsidP="006B578C">
      <w:pPr>
        <w:jc w:val="both"/>
        <w:rPr>
          <w:lang w:val="ca-ES"/>
        </w:rPr>
      </w:pPr>
      <w:r w:rsidRPr="00F35840">
        <w:rPr>
          <w:lang w:val="ca-ES"/>
        </w:rPr>
        <w:t xml:space="preserve">El personal de la residència que presenti simptomatologia compatible amb infecció pel COVID-19 en cap cas podrà mantenir la seva activitat laboral i haurà d’aïllar-se al seu domicili i seguir les mesures d’higiene i prevenció esmentades. Tant les persones treballadores que presentin </w:t>
      </w:r>
      <w:r w:rsidRPr="00F35840">
        <w:rPr>
          <w:lang w:val="ca-ES"/>
        </w:rPr>
        <w:lastRenderedPageBreak/>
        <w:t>símptomes com els treballadors que son contactes d’un cas possible, probable o confirmat,</w:t>
      </w:r>
      <w:r w:rsidR="00E65EB4">
        <w:rPr>
          <w:lang w:val="ca-ES"/>
        </w:rPr>
        <w:t xml:space="preserve"> hauran de rebre seguiment</w:t>
      </w:r>
      <w:r w:rsidRPr="00F35840">
        <w:rPr>
          <w:lang w:val="ca-ES"/>
        </w:rPr>
        <w:t xml:space="preserve"> pel seu servei de prevenció de riscos laborals.</w:t>
      </w:r>
    </w:p>
    <w:p w14:paraId="0214C83F" w14:textId="6DF7401A" w:rsidR="00337954" w:rsidRPr="00F35840" w:rsidRDefault="00337954" w:rsidP="006B578C">
      <w:pPr>
        <w:jc w:val="both"/>
        <w:rPr>
          <w:lang w:val="ca-ES"/>
        </w:rPr>
      </w:pPr>
      <w:r w:rsidRPr="00F35840">
        <w:rPr>
          <w:lang w:val="ca-ES"/>
        </w:rPr>
        <w:t>Per tal d’identificar el més aviat possible els casos simptomàtics que podrien haver passat desapercebuts, s’haurà de prendre la temperatura axil·lar a tot el personal de la residència a l’inici i al final de la seva jornada laboral.</w:t>
      </w:r>
    </w:p>
    <w:p w14:paraId="52D7F50A" w14:textId="06B2F011" w:rsidR="00EA72E1" w:rsidRPr="00F35840" w:rsidRDefault="00337954" w:rsidP="006918E5">
      <w:pPr>
        <w:jc w:val="both"/>
        <w:rPr>
          <w:lang w:val="ca-ES"/>
        </w:rPr>
      </w:pPr>
      <w:r w:rsidRPr="00F35840">
        <w:rPr>
          <w:lang w:val="ca-ES"/>
        </w:rPr>
        <w:t xml:space="preserve">S’hauran d’identificar </w:t>
      </w:r>
      <w:r w:rsidR="006918E5" w:rsidRPr="00F35840">
        <w:rPr>
          <w:lang w:val="ca-ES"/>
        </w:rPr>
        <w:t xml:space="preserve">i aïllar adequadament </w:t>
      </w:r>
      <w:r w:rsidRPr="00F35840">
        <w:rPr>
          <w:lang w:val="ca-ES"/>
        </w:rPr>
        <w:t xml:space="preserve">els residents que han estat en contacte estret </w:t>
      </w:r>
      <w:r w:rsidR="006918E5" w:rsidRPr="00F35840">
        <w:rPr>
          <w:lang w:val="ca-ES"/>
        </w:rPr>
        <w:t xml:space="preserve">amb les persones treballadores que son casos possibles, probables o confirmats de COVID-19. </w:t>
      </w:r>
    </w:p>
    <w:p w14:paraId="41E0742C" w14:textId="3CE818BB" w:rsidR="00942C1F" w:rsidRPr="00F35840" w:rsidRDefault="00337954" w:rsidP="008266D9">
      <w:pPr>
        <w:jc w:val="both"/>
        <w:rPr>
          <w:b/>
          <w:lang w:val="ca-ES"/>
        </w:rPr>
      </w:pPr>
      <w:r w:rsidRPr="00F35840">
        <w:rPr>
          <w:b/>
          <w:lang w:val="ca-ES"/>
        </w:rPr>
        <w:t>6</w:t>
      </w:r>
      <w:r w:rsidR="00BE0F13" w:rsidRPr="00F35840">
        <w:rPr>
          <w:b/>
          <w:lang w:val="ca-ES"/>
        </w:rPr>
        <w:t xml:space="preserve">. </w:t>
      </w:r>
      <w:r w:rsidR="00942C1F" w:rsidRPr="00F35840">
        <w:rPr>
          <w:b/>
          <w:lang w:val="ca-ES"/>
        </w:rPr>
        <w:t>Retorn voluntari a domicili</w:t>
      </w:r>
    </w:p>
    <w:p w14:paraId="5AD59945" w14:textId="1AA95FCA" w:rsidR="0074031C" w:rsidRPr="00F35840" w:rsidRDefault="00337954" w:rsidP="0074031C">
      <w:pPr>
        <w:pStyle w:val="Default"/>
        <w:jc w:val="both"/>
        <w:rPr>
          <w:rFonts w:asciiTheme="minorHAnsi" w:hAnsiTheme="minorHAnsi" w:cstheme="minorBidi"/>
          <w:color w:val="auto"/>
          <w:sz w:val="22"/>
          <w:szCs w:val="22"/>
          <w:lang w:val="ca-ES"/>
        </w:rPr>
      </w:pPr>
      <w:r w:rsidRPr="00F35840">
        <w:rPr>
          <w:rFonts w:asciiTheme="minorHAnsi" w:hAnsiTheme="minorHAnsi" w:cstheme="minorBidi"/>
          <w:b/>
          <w:color w:val="auto"/>
          <w:sz w:val="22"/>
          <w:szCs w:val="22"/>
          <w:lang w:val="ca-ES"/>
        </w:rPr>
        <w:t>6</w:t>
      </w:r>
      <w:r w:rsidR="006B578C" w:rsidRPr="00F35840">
        <w:rPr>
          <w:rFonts w:asciiTheme="minorHAnsi" w:hAnsiTheme="minorHAnsi" w:cstheme="minorBidi"/>
          <w:b/>
          <w:color w:val="auto"/>
          <w:sz w:val="22"/>
          <w:szCs w:val="22"/>
          <w:lang w:val="ca-ES"/>
        </w:rPr>
        <w:t xml:space="preserve">.1 </w:t>
      </w:r>
      <w:r w:rsidR="0074031C" w:rsidRPr="00F35840">
        <w:rPr>
          <w:rFonts w:asciiTheme="minorHAnsi" w:hAnsiTheme="minorHAnsi" w:cstheme="minorBidi"/>
          <w:b/>
          <w:color w:val="auto"/>
          <w:sz w:val="22"/>
          <w:szCs w:val="22"/>
          <w:lang w:val="ca-ES"/>
        </w:rPr>
        <w:t xml:space="preserve">Residents asimptomàtics: </w:t>
      </w:r>
      <w:r w:rsidR="0074031C" w:rsidRPr="00F35840">
        <w:rPr>
          <w:rFonts w:asciiTheme="minorHAnsi" w:hAnsiTheme="minorHAnsi" w:cstheme="minorBidi"/>
          <w:color w:val="auto"/>
          <w:sz w:val="22"/>
          <w:szCs w:val="22"/>
          <w:lang w:val="ca-ES"/>
        </w:rPr>
        <w:t>Segons la instrucció del Departament de Salut</w:t>
      </w:r>
      <w:r w:rsidR="00EA72E1" w:rsidRPr="00F35840">
        <w:rPr>
          <w:rFonts w:asciiTheme="minorHAnsi" w:hAnsiTheme="minorHAnsi" w:cstheme="minorBidi"/>
          <w:color w:val="auto"/>
          <w:sz w:val="22"/>
          <w:szCs w:val="22"/>
          <w:lang w:val="ca-ES"/>
        </w:rPr>
        <w:t xml:space="preserve"> i del Departament de Treball, Afers Socials i Família de 4 d’abril</w:t>
      </w:r>
      <w:r w:rsidR="0074031C" w:rsidRPr="00F35840">
        <w:rPr>
          <w:rFonts w:asciiTheme="minorHAnsi" w:hAnsiTheme="minorHAnsi" w:cstheme="minorBidi"/>
          <w:color w:val="auto"/>
          <w:sz w:val="22"/>
          <w:szCs w:val="22"/>
          <w:lang w:val="ca-ES"/>
        </w:rPr>
        <w:t>, la persona que viu en un centre residencial que roman estable i sense símptomes associats a la COVID-19, que vulgui tornar de forma voluntària al domicili familiar, podrà fer-ho sense necessitat de prova diagnòstica, però amb la indicació de fer aïllament durant 14 dies al domicili.</w:t>
      </w:r>
    </w:p>
    <w:p w14:paraId="4F65CB60" w14:textId="77777777" w:rsidR="0074031C" w:rsidRPr="00F35840" w:rsidRDefault="0074031C" w:rsidP="0074031C">
      <w:pPr>
        <w:pStyle w:val="Default"/>
        <w:jc w:val="both"/>
        <w:rPr>
          <w:rFonts w:asciiTheme="minorHAnsi" w:hAnsiTheme="minorHAnsi" w:cstheme="minorBidi"/>
          <w:color w:val="auto"/>
          <w:sz w:val="22"/>
          <w:szCs w:val="22"/>
          <w:lang w:val="ca-ES"/>
        </w:rPr>
      </w:pPr>
    </w:p>
    <w:p w14:paraId="0F37FD84" w14:textId="38CEF508" w:rsidR="0074031C" w:rsidRPr="00F35840" w:rsidRDefault="00337954" w:rsidP="0074031C">
      <w:pPr>
        <w:pStyle w:val="Default"/>
        <w:jc w:val="both"/>
        <w:rPr>
          <w:rFonts w:asciiTheme="minorHAnsi" w:hAnsiTheme="minorHAnsi" w:cstheme="minorBidi"/>
          <w:color w:val="auto"/>
          <w:sz w:val="22"/>
          <w:szCs w:val="22"/>
          <w:lang w:val="ca-ES"/>
        </w:rPr>
      </w:pPr>
      <w:r w:rsidRPr="00F35840">
        <w:rPr>
          <w:rFonts w:asciiTheme="minorHAnsi" w:hAnsiTheme="minorHAnsi" w:cstheme="minorBidi"/>
          <w:b/>
          <w:color w:val="auto"/>
          <w:sz w:val="22"/>
          <w:szCs w:val="22"/>
          <w:lang w:val="ca-ES"/>
        </w:rPr>
        <w:t>6</w:t>
      </w:r>
      <w:r w:rsidR="006B578C" w:rsidRPr="00F35840">
        <w:rPr>
          <w:rFonts w:asciiTheme="minorHAnsi" w:hAnsiTheme="minorHAnsi" w:cstheme="minorBidi"/>
          <w:b/>
          <w:color w:val="auto"/>
          <w:sz w:val="22"/>
          <w:szCs w:val="22"/>
          <w:lang w:val="ca-ES"/>
        </w:rPr>
        <w:t xml:space="preserve">.2 </w:t>
      </w:r>
      <w:r w:rsidR="0074031C" w:rsidRPr="00F35840">
        <w:rPr>
          <w:rFonts w:asciiTheme="minorHAnsi" w:hAnsiTheme="minorHAnsi" w:cstheme="minorBidi"/>
          <w:b/>
          <w:color w:val="auto"/>
          <w:sz w:val="22"/>
          <w:szCs w:val="22"/>
          <w:lang w:val="ca-ES"/>
        </w:rPr>
        <w:t xml:space="preserve">Residents simptomàtics: </w:t>
      </w:r>
      <w:r w:rsidR="0074031C" w:rsidRPr="00F35840">
        <w:rPr>
          <w:rFonts w:asciiTheme="minorHAnsi" w:hAnsiTheme="minorHAnsi" w:cstheme="minorBidi"/>
          <w:color w:val="auto"/>
          <w:sz w:val="22"/>
          <w:szCs w:val="22"/>
          <w:lang w:val="ca-ES"/>
        </w:rPr>
        <w:t>La persona que vivint en un centre residencial realitza ingrés hospitalari aguts o d’atenció intermèdia per una causa no relacionada amb una infecció per la COVID-19, i que en el moment de l’alta hospitalària es planteja en comptes del retorn a la residència, el poder anar temporalment al domicili, podrà fer-se sense necessitat de prova diagnòstica, però amb la indicació de fer amb aïllam</w:t>
      </w:r>
      <w:r w:rsidR="00A46ECE" w:rsidRPr="00F35840">
        <w:rPr>
          <w:rFonts w:asciiTheme="minorHAnsi" w:hAnsiTheme="minorHAnsi" w:cstheme="minorBidi"/>
          <w:color w:val="auto"/>
          <w:sz w:val="22"/>
          <w:szCs w:val="22"/>
          <w:lang w:val="ca-ES"/>
        </w:rPr>
        <w:t>ent durant 14 dies al domicili.</w:t>
      </w:r>
    </w:p>
    <w:p w14:paraId="72056A0C" w14:textId="77777777" w:rsidR="0074031C" w:rsidRPr="00F35840" w:rsidRDefault="0074031C" w:rsidP="0074031C">
      <w:pPr>
        <w:pStyle w:val="Default"/>
        <w:jc w:val="both"/>
        <w:rPr>
          <w:rFonts w:asciiTheme="minorHAnsi" w:hAnsiTheme="minorHAnsi" w:cstheme="minorBidi"/>
          <w:color w:val="auto"/>
          <w:sz w:val="22"/>
          <w:szCs w:val="22"/>
          <w:lang w:val="ca-ES"/>
        </w:rPr>
      </w:pPr>
    </w:p>
    <w:p w14:paraId="62248DB4" w14:textId="77777777" w:rsidR="002A0E8C" w:rsidRPr="00F35840" w:rsidRDefault="0074031C" w:rsidP="0074031C">
      <w:pPr>
        <w:pStyle w:val="Default"/>
        <w:jc w:val="both"/>
        <w:rPr>
          <w:rFonts w:asciiTheme="minorHAnsi" w:hAnsiTheme="minorHAnsi" w:cstheme="minorBidi"/>
          <w:color w:val="auto"/>
          <w:sz w:val="22"/>
          <w:szCs w:val="22"/>
          <w:lang w:val="ca-ES"/>
        </w:rPr>
      </w:pPr>
      <w:r w:rsidRPr="00F35840">
        <w:rPr>
          <w:rFonts w:asciiTheme="minorHAnsi" w:hAnsiTheme="minorHAnsi" w:cstheme="minorBidi"/>
          <w:color w:val="auto"/>
          <w:sz w:val="22"/>
          <w:szCs w:val="22"/>
          <w:lang w:val="ca-ES"/>
        </w:rPr>
        <w:t>La persona que vivint en un centre residencial realitza ingrés hospitalari aguts o d’atenció intermèdia per una infecció per COVID-19, i que en el moment de l’alta hospitalària es planteja en comptes del retorn a la residència pot anar temporalment al domicili, però amb la indicació de fer aïllament almenys 14 dies des de l’alta i sempre que el quadre clínic s’hagi resolt o fins l’obte</w:t>
      </w:r>
      <w:r w:rsidR="006B578C" w:rsidRPr="00F35840">
        <w:rPr>
          <w:rFonts w:asciiTheme="minorHAnsi" w:hAnsiTheme="minorHAnsi" w:cstheme="minorBidi"/>
          <w:color w:val="auto"/>
          <w:sz w:val="22"/>
          <w:szCs w:val="22"/>
          <w:lang w:val="ca-ES"/>
        </w:rPr>
        <w:t>nció d’un resultat PCR negativa.</w:t>
      </w:r>
      <w:r w:rsidR="00E02538" w:rsidRPr="00F35840">
        <w:rPr>
          <w:rFonts w:asciiTheme="minorHAnsi" w:hAnsiTheme="minorHAnsi" w:cstheme="minorBidi"/>
          <w:color w:val="auto"/>
          <w:sz w:val="22"/>
          <w:szCs w:val="22"/>
          <w:lang w:val="ca-ES"/>
        </w:rPr>
        <w:t xml:space="preserve"> </w:t>
      </w:r>
    </w:p>
    <w:p w14:paraId="1F8B6688" w14:textId="77777777" w:rsidR="002A0E8C" w:rsidRPr="00F35840" w:rsidRDefault="002A0E8C" w:rsidP="0074031C">
      <w:pPr>
        <w:pStyle w:val="Default"/>
        <w:jc w:val="both"/>
        <w:rPr>
          <w:rFonts w:asciiTheme="minorHAnsi" w:hAnsiTheme="minorHAnsi" w:cstheme="minorBidi"/>
          <w:color w:val="auto"/>
          <w:sz w:val="22"/>
          <w:szCs w:val="22"/>
          <w:lang w:val="ca-ES"/>
        </w:rPr>
      </w:pPr>
    </w:p>
    <w:p w14:paraId="39E8A31E" w14:textId="3FE0CF55" w:rsidR="004C0AEE" w:rsidRPr="00F35840" w:rsidRDefault="002A0E8C" w:rsidP="0074031C">
      <w:pPr>
        <w:pStyle w:val="Default"/>
        <w:jc w:val="both"/>
        <w:rPr>
          <w:rFonts w:asciiTheme="minorHAnsi" w:hAnsiTheme="minorHAnsi" w:cstheme="minorBidi"/>
          <w:color w:val="auto"/>
          <w:sz w:val="22"/>
          <w:szCs w:val="22"/>
          <w:lang w:val="ca-ES"/>
        </w:rPr>
      </w:pPr>
      <w:r w:rsidRPr="00F35840">
        <w:rPr>
          <w:rFonts w:asciiTheme="minorHAnsi" w:hAnsiTheme="minorHAnsi" w:cstheme="minorBidi"/>
          <w:color w:val="auto"/>
          <w:sz w:val="22"/>
          <w:szCs w:val="22"/>
          <w:lang w:val="ca-ES"/>
        </w:rPr>
        <w:t>Arribat el moment des del CSSB i CSB, es valorarà la necessitat de realitzar trasllats de determinades persones als Hotels Salut.</w:t>
      </w:r>
    </w:p>
    <w:p w14:paraId="2E7EBAE2" w14:textId="77777777" w:rsidR="002A0E8C" w:rsidRPr="00F35840" w:rsidRDefault="002A0E8C" w:rsidP="0074031C">
      <w:pPr>
        <w:pStyle w:val="Default"/>
        <w:jc w:val="both"/>
        <w:rPr>
          <w:rFonts w:asciiTheme="minorHAnsi" w:hAnsiTheme="minorHAnsi" w:cstheme="minorBidi"/>
          <w:color w:val="auto"/>
          <w:sz w:val="22"/>
          <w:szCs w:val="22"/>
          <w:lang w:val="ca-ES"/>
        </w:rPr>
      </w:pPr>
    </w:p>
    <w:p w14:paraId="2CC680D4" w14:textId="77777777" w:rsidR="004C0AEE" w:rsidRPr="00F35840" w:rsidRDefault="004C0AEE" w:rsidP="0074031C">
      <w:pPr>
        <w:pStyle w:val="Default"/>
        <w:jc w:val="both"/>
        <w:rPr>
          <w:rFonts w:asciiTheme="minorHAnsi" w:hAnsiTheme="minorHAnsi" w:cstheme="minorBidi"/>
          <w:color w:val="auto"/>
          <w:sz w:val="22"/>
          <w:szCs w:val="22"/>
          <w:lang w:val="ca-ES"/>
        </w:rPr>
      </w:pPr>
      <w:r w:rsidRPr="00F35840">
        <w:rPr>
          <w:rFonts w:asciiTheme="minorHAnsi" w:hAnsiTheme="minorHAnsi" w:cstheme="minorBidi"/>
          <w:color w:val="auto"/>
          <w:sz w:val="22"/>
          <w:szCs w:val="22"/>
          <w:lang w:val="ca-ES"/>
        </w:rPr>
        <w:t>Cada residència podria incloure més escenaris en funció de la seva realitat assistencial del dia a dia.</w:t>
      </w:r>
    </w:p>
    <w:p w14:paraId="7F180E53" w14:textId="77777777" w:rsidR="006918E5" w:rsidRPr="00F35840" w:rsidRDefault="006918E5" w:rsidP="0074031C">
      <w:pPr>
        <w:pStyle w:val="Default"/>
        <w:jc w:val="both"/>
        <w:rPr>
          <w:rFonts w:asciiTheme="minorHAnsi" w:hAnsiTheme="minorHAnsi" w:cstheme="minorBidi"/>
          <w:color w:val="auto"/>
          <w:sz w:val="22"/>
          <w:szCs w:val="22"/>
          <w:lang w:val="ca-ES"/>
        </w:rPr>
      </w:pPr>
    </w:p>
    <w:p w14:paraId="19B06311" w14:textId="77777777" w:rsidR="006918E5" w:rsidRPr="00F35840" w:rsidRDefault="006918E5" w:rsidP="0074031C">
      <w:pPr>
        <w:pStyle w:val="Default"/>
        <w:jc w:val="both"/>
        <w:rPr>
          <w:rFonts w:asciiTheme="minorHAnsi" w:hAnsiTheme="minorHAnsi" w:cstheme="minorBidi"/>
          <w:b/>
          <w:color w:val="auto"/>
          <w:sz w:val="22"/>
          <w:szCs w:val="22"/>
          <w:lang w:val="ca-ES"/>
        </w:rPr>
      </w:pPr>
    </w:p>
    <w:p w14:paraId="7DD01D91" w14:textId="77777777" w:rsidR="00F35840" w:rsidRDefault="00F35840">
      <w:pPr>
        <w:rPr>
          <w:b/>
          <w:lang w:val="ca-ES"/>
        </w:rPr>
      </w:pPr>
      <w:r>
        <w:rPr>
          <w:b/>
          <w:lang w:val="ca-ES"/>
        </w:rPr>
        <w:br w:type="page"/>
      </w:r>
    </w:p>
    <w:p w14:paraId="1ED54112" w14:textId="295D5D46" w:rsidR="006918E5" w:rsidRPr="00F35840" w:rsidRDefault="006918E5" w:rsidP="0074031C">
      <w:pPr>
        <w:pStyle w:val="Default"/>
        <w:jc w:val="both"/>
        <w:rPr>
          <w:rFonts w:asciiTheme="minorHAnsi" w:hAnsiTheme="minorHAnsi" w:cstheme="minorBidi"/>
          <w:b/>
          <w:color w:val="auto"/>
          <w:sz w:val="22"/>
          <w:szCs w:val="22"/>
          <w:lang w:val="ca-ES"/>
        </w:rPr>
      </w:pPr>
      <w:r w:rsidRPr="00F35840">
        <w:rPr>
          <w:rFonts w:asciiTheme="minorHAnsi" w:hAnsiTheme="minorHAnsi" w:cstheme="minorBidi"/>
          <w:b/>
          <w:color w:val="auto"/>
          <w:sz w:val="22"/>
          <w:szCs w:val="22"/>
          <w:lang w:val="ca-ES"/>
        </w:rPr>
        <w:lastRenderedPageBreak/>
        <w:t>Annex 1</w:t>
      </w:r>
    </w:p>
    <w:p w14:paraId="58EA859B" w14:textId="77777777" w:rsidR="006918E5" w:rsidRPr="00F35840" w:rsidRDefault="006918E5" w:rsidP="0074031C">
      <w:pPr>
        <w:pStyle w:val="Default"/>
        <w:jc w:val="both"/>
        <w:rPr>
          <w:rFonts w:asciiTheme="minorHAnsi" w:hAnsiTheme="minorHAnsi" w:cstheme="minorBidi"/>
          <w:color w:val="auto"/>
          <w:sz w:val="22"/>
          <w:szCs w:val="22"/>
          <w:lang w:val="ca-ES"/>
        </w:rPr>
      </w:pPr>
    </w:p>
    <w:p w14:paraId="38146419" w14:textId="3904BFBB" w:rsidR="006918E5" w:rsidRPr="00F35840" w:rsidRDefault="000B4F0E" w:rsidP="0074031C">
      <w:pPr>
        <w:pStyle w:val="Default"/>
        <w:jc w:val="both"/>
        <w:rPr>
          <w:rFonts w:asciiTheme="minorHAnsi" w:hAnsiTheme="minorHAnsi" w:cstheme="minorBidi"/>
          <w:b/>
          <w:color w:val="auto"/>
          <w:sz w:val="22"/>
          <w:szCs w:val="22"/>
          <w:lang w:val="ca-ES"/>
        </w:rPr>
      </w:pPr>
      <w:r w:rsidRPr="00F35840">
        <w:rPr>
          <w:rFonts w:asciiTheme="minorHAnsi" w:hAnsiTheme="minorHAnsi" w:cstheme="minorBidi"/>
          <w:color w:val="auto"/>
          <w:sz w:val="22"/>
          <w:szCs w:val="22"/>
          <w:lang w:val="ca-ES"/>
        </w:rPr>
        <w:t xml:space="preserve">L’annex 1 reuneix aquest pla de contingència en format preguntes dirigides per a donar una idea de l’estat en que es troba cada residència. Es pot accedir a partir del següent enllaç: </w:t>
      </w:r>
      <w:r w:rsidR="006918E5" w:rsidRPr="00F35840">
        <w:rPr>
          <w:rFonts w:ascii="Calibri" w:hAnsi="Calibri"/>
          <w:color w:val="auto"/>
          <w:sz w:val="22"/>
          <w:szCs w:val="22"/>
          <w:u w:val="single"/>
          <w:shd w:val="clear" w:color="auto" w:fill="FFFFFF"/>
          <w:lang w:val="ca-ES"/>
        </w:rPr>
        <w:t>https://www.questionpro.com/t/ANunHZg8zN</w:t>
      </w:r>
    </w:p>
    <w:p w14:paraId="56491111" w14:textId="77777777" w:rsidR="0074031C" w:rsidRPr="00F35840" w:rsidRDefault="0074031C" w:rsidP="0074031C">
      <w:pPr>
        <w:jc w:val="both"/>
        <w:rPr>
          <w:b/>
          <w:lang w:val="ca-ES"/>
        </w:rPr>
      </w:pPr>
    </w:p>
    <w:p w14:paraId="063C2A80" w14:textId="77777777" w:rsidR="000B4F0E" w:rsidRPr="00F35840" w:rsidRDefault="000B4F0E" w:rsidP="0074031C">
      <w:pPr>
        <w:jc w:val="both"/>
        <w:rPr>
          <w:b/>
          <w:lang w:val="ca-ES"/>
        </w:rPr>
      </w:pPr>
    </w:p>
    <w:p w14:paraId="4D372181" w14:textId="77777777" w:rsidR="000B4F0E" w:rsidRPr="00F35840" w:rsidRDefault="000B4F0E" w:rsidP="0074031C">
      <w:pPr>
        <w:jc w:val="both"/>
        <w:rPr>
          <w:b/>
          <w:lang w:val="ca-ES"/>
        </w:rPr>
      </w:pPr>
    </w:p>
    <w:p w14:paraId="30A4F023" w14:textId="77777777" w:rsidR="00F35840" w:rsidRDefault="00F35840">
      <w:pPr>
        <w:rPr>
          <w:b/>
          <w:sz w:val="24"/>
          <w:szCs w:val="24"/>
          <w:lang w:val="ca-ES"/>
        </w:rPr>
      </w:pPr>
      <w:r>
        <w:rPr>
          <w:b/>
          <w:sz w:val="24"/>
          <w:szCs w:val="24"/>
          <w:lang w:val="ca-ES"/>
        </w:rPr>
        <w:br w:type="page"/>
      </w:r>
    </w:p>
    <w:p w14:paraId="4C20A107" w14:textId="340B4D65" w:rsidR="00EA005F" w:rsidRPr="00F35840" w:rsidRDefault="00EA005F" w:rsidP="0074031C">
      <w:pPr>
        <w:jc w:val="both"/>
        <w:rPr>
          <w:lang w:val="ca-ES"/>
        </w:rPr>
      </w:pPr>
      <w:r w:rsidRPr="00F35840">
        <w:rPr>
          <w:b/>
          <w:sz w:val="24"/>
          <w:szCs w:val="24"/>
          <w:lang w:val="ca-ES"/>
        </w:rPr>
        <w:lastRenderedPageBreak/>
        <w:t>Referències</w:t>
      </w:r>
    </w:p>
    <w:p w14:paraId="1ACE59F2" w14:textId="77777777" w:rsidR="0086565D" w:rsidRPr="00F35840" w:rsidRDefault="0086565D" w:rsidP="0074031C">
      <w:pPr>
        <w:pStyle w:val="Default"/>
        <w:jc w:val="both"/>
        <w:rPr>
          <w:rFonts w:asciiTheme="minorHAnsi" w:hAnsiTheme="minorHAnsi" w:cstheme="minorBidi"/>
          <w:color w:val="auto"/>
          <w:sz w:val="22"/>
          <w:szCs w:val="22"/>
          <w:lang w:val="ca-ES"/>
        </w:rPr>
      </w:pPr>
      <w:r w:rsidRPr="00F35840">
        <w:rPr>
          <w:rFonts w:asciiTheme="minorHAnsi" w:hAnsiTheme="minorHAnsi" w:cstheme="minorBidi"/>
          <w:color w:val="auto"/>
          <w:sz w:val="22"/>
          <w:szCs w:val="22"/>
          <w:lang w:val="ca-ES"/>
        </w:rPr>
        <w:t xml:space="preserve">Servei Català de a Salut. Guia d’actuació enfront de casos d’infecció pel nou coronavirus SARS-CoV-2 a les residències. </w:t>
      </w:r>
      <w:r w:rsidR="006B578C" w:rsidRPr="00F35840">
        <w:rPr>
          <w:rFonts w:asciiTheme="minorHAnsi" w:hAnsiTheme="minorHAnsi" w:cstheme="minorBidi"/>
          <w:color w:val="auto"/>
          <w:sz w:val="22"/>
          <w:szCs w:val="22"/>
          <w:lang w:val="ca-ES"/>
        </w:rPr>
        <w:t>Departament</w:t>
      </w:r>
      <w:r w:rsidRPr="00F35840">
        <w:rPr>
          <w:rFonts w:asciiTheme="minorHAnsi" w:hAnsiTheme="minorHAnsi" w:cstheme="minorBidi"/>
          <w:color w:val="auto"/>
          <w:sz w:val="22"/>
          <w:szCs w:val="22"/>
          <w:lang w:val="ca-ES"/>
        </w:rPr>
        <w:t xml:space="preserve"> de Treball, Afers Socials i </w:t>
      </w:r>
      <w:r w:rsidR="006B578C" w:rsidRPr="00F35840">
        <w:rPr>
          <w:rFonts w:asciiTheme="minorHAnsi" w:hAnsiTheme="minorHAnsi" w:cstheme="minorBidi"/>
          <w:color w:val="auto"/>
          <w:sz w:val="22"/>
          <w:szCs w:val="22"/>
          <w:lang w:val="ca-ES"/>
        </w:rPr>
        <w:t>Família</w:t>
      </w:r>
      <w:r w:rsidRPr="00F35840">
        <w:rPr>
          <w:rFonts w:asciiTheme="minorHAnsi" w:hAnsiTheme="minorHAnsi" w:cstheme="minorBidi"/>
          <w:color w:val="auto"/>
          <w:sz w:val="22"/>
          <w:szCs w:val="22"/>
          <w:lang w:val="ca-ES"/>
        </w:rPr>
        <w:t xml:space="preserve">. Generalitat de Catalunya. 5 Abril 2020. Disponible a: </w:t>
      </w:r>
    </w:p>
    <w:p w14:paraId="795D4891" w14:textId="77777777" w:rsidR="002213DA" w:rsidRPr="00F35840" w:rsidRDefault="00717EE4" w:rsidP="0074031C">
      <w:pPr>
        <w:pStyle w:val="Default"/>
        <w:jc w:val="both"/>
        <w:rPr>
          <w:rFonts w:asciiTheme="minorHAnsi" w:hAnsiTheme="minorHAnsi" w:cstheme="minorBidi"/>
          <w:color w:val="auto"/>
          <w:sz w:val="22"/>
          <w:szCs w:val="22"/>
          <w:lang w:val="ca-ES"/>
        </w:rPr>
      </w:pPr>
      <w:hyperlink r:id="rId7" w:history="1">
        <w:r w:rsidR="002213DA" w:rsidRPr="00F35840">
          <w:rPr>
            <w:rStyle w:val="Hipervnculo"/>
            <w:rFonts w:asciiTheme="minorHAnsi" w:hAnsiTheme="minorHAnsi"/>
            <w:color w:val="auto"/>
            <w:sz w:val="22"/>
            <w:szCs w:val="22"/>
            <w:lang w:val="ca-ES"/>
          </w:rPr>
          <w:t>https://canalsalut.gencat.cat/web/.content/_A-Z/C/coronavirus-2019-ncov/material-divulgatiu/guia-actuacio-residencies.pdf</w:t>
        </w:r>
      </w:hyperlink>
    </w:p>
    <w:p w14:paraId="0AB5D099" w14:textId="77777777" w:rsidR="00F871B7" w:rsidRPr="00F35840" w:rsidRDefault="00F871B7" w:rsidP="0074031C">
      <w:pPr>
        <w:pStyle w:val="Default"/>
        <w:jc w:val="both"/>
        <w:rPr>
          <w:rFonts w:asciiTheme="minorHAnsi" w:hAnsiTheme="minorHAnsi" w:cstheme="minorBidi"/>
          <w:color w:val="auto"/>
          <w:sz w:val="22"/>
          <w:szCs w:val="22"/>
          <w:lang w:val="ca-ES"/>
        </w:rPr>
      </w:pPr>
    </w:p>
    <w:p w14:paraId="7C10430A" w14:textId="77777777" w:rsidR="0086565D" w:rsidRPr="00F35840" w:rsidRDefault="00F871B7" w:rsidP="006B578C">
      <w:pPr>
        <w:pStyle w:val="Default"/>
        <w:jc w:val="both"/>
        <w:rPr>
          <w:rFonts w:asciiTheme="minorHAnsi" w:hAnsiTheme="minorHAnsi" w:cstheme="minorBidi"/>
          <w:color w:val="auto"/>
          <w:sz w:val="22"/>
          <w:szCs w:val="22"/>
        </w:rPr>
      </w:pPr>
      <w:r w:rsidRPr="00F35840">
        <w:rPr>
          <w:rFonts w:asciiTheme="minorHAnsi" w:hAnsiTheme="minorHAnsi" w:cstheme="minorBidi"/>
          <w:color w:val="auto"/>
          <w:sz w:val="22"/>
          <w:szCs w:val="22"/>
          <w:lang w:val="ca-ES"/>
        </w:rPr>
        <w:t>Instruccions de l’Agència de Salut Pública de Catalunya del Departament de Salut, i de la Direcció General de l’Autonomia Personal i la Discapacitat, del Departament de Treball, Afers Socials i Famílies, respecte el retorn voluntari al seu domicili de les persones que viuen en centres residencials, mentre duri la situació de r</w:t>
      </w:r>
      <w:r w:rsidR="0074031C" w:rsidRPr="00F35840">
        <w:rPr>
          <w:rFonts w:asciiTheme="minorHAnsi" w:hAnsiTheme="minorHAnsi" w:cstheme="minorBidi"/>
          <w:color w:val="auto"/>
          <w:sz w:val="22"/>
          <w:szCs w:val="22"/>
          <w:lang w:val="ca-ES"/>
        </w:rPr>
        <w:t xml:space="preserve">isc relacionada amb la COVID-19. Instrucció del Departament de Treball, Afers Socials i </w:t>
      </w:r>
      <w:r w:rsidR="006B578C" w:rsidRPr="00F35840">
        <w:rPr>
          <w:rFonts w:asciiTheme="minorHAnsi" w:hAnsiTheme="minorHAnsi" w:cstheme="minorBidi"/>
          <w:color w:val="auto"/>
          <w:sz w:val="22"/>
          <w:szCs w:val="22"/>
          <w:lang w:val="ca-ES"/>
        </w:rPr>
        <w:t>Família</w:t>
      </w:r>
      <w:r w:rsidR="0074031C" w:rsidRPr="00F35840">
        <w:rPr>
          <w:rFonts w:asciiTheme="minorHAnsi" w:hAnsiTheme="minorHAnsi" w:cstheme="minorBidi"/>
          <w:color w:val="auto"/>
          <w:sz w:val="22"/>
          <w:szCs w:val="22"/>
          <w:lang w:val="ca-ES"/>
        </w:rPr>
        <w:t xml:space="preserve"> del 4 d’Abril de 2020.</w:t>
      </w:r>
    </w:p>
    <w:p w14:paraId="16E8BF16" w14:textId="77777777" w:rsidR="0086565D" w:rsidRPr="00F35840" w:rsidRDefault="0086565D" w:rsidP="006B578C">
      <w:pPr>
        <w:pStyle w:val="Default"/>
        <w:jc w:val="both"/>
        <w:rPr>
          <w:rFonts w:asciiTheme="minorHAnsi" w:hAnsiTheme="minorHAnsi" w:cstheme="minorBidi"/>
          <w:color w:val="auto"/>
          <w:sz w:val="22"/>
          <w:szCs w:val="22"/>
        </w:rPr>
      </w:pPr>
    </w:p>
    <w:p w14:paraId="79F76A8F" w14:textId="77777777" w:rsidR="00281D14" w:rsidRPr="00F35840" w:rsidRDefault="0074031C" w:rsidP="006B578C">
      <w:pPr>
        <w:pStyle w:val="Default"/>
        <w:jc w:val="both"/>
        <w:rPr>
          <w:rFonts w:asciiTheme="minorHAnsi" w:hAnsiTheme="minorHAnsi" w:cstheme="minorBidi"/>
          <w:color w:val="auto"/>
          <w:sz w:val="22"/>
          <w:szCs w:val="22"/>
        </w:rPr>
      </w:pPr>
      <w:r w:rsidRPr="00F35840">
        <w:rPr>
          <w:rFonts w:asciiTheme="minorHAnsi" w:hAnsiTheme="minorHAnsi" w:cstheme="minorBidi"/>
          <w:color w:val="auto"/>
          <w:sz w:val="22"/>
          <w:szCs w:val="22"/>
        </w:rPr>
        <w:t>Orden SND/265/2020, de 19 de marzo, de adopción de medidas relativas a las residencias de personas mayores y centros socio-sanitarios, ante la situación de crisis sanitaria ocasionada por el COVID-19.</w:t>
      </w:r>
    </w:p>
    <w:p w14:paraId="23BFD94D" w14:textId="77777777" w:rsidR="002213DA" w:rsidRPr="00F35840" w:rsidRDefault="002213DA" w:rsidP="006B578C">
      <w:pPr>
        <w:jc w:val="both"/>
      </w:pPr>
    </w:p>
    <w:p w14:paraId="12002170" w14:textId="77777777" w:rsidR="006B578C" w:rsidRPr="00F35840" w:rsidRDefault="006B578C" w:rsidP="006B578C">
      <w:pPr>
        <w:jc w:val="both"/>
      </w:pPr>
      <w:r w:rsidRPr="00F35840">
        <w:rPr>
          <w:lang w:val="ca-ES"/>
        </w:rPr>
        <w:t xml:space="preserve">Sub-direcció General de Vigilància i Resposta a Emergències de Salut Pública. Procediment d’actuació enfront de casos d’infecció pel nou coronavirus SARS-CoV-2. </w:t>
      </w:r>
      <w:r w:rsidR="002213DA" w:rsidRPr="00F35840">
        <w:rPr>
          <w:lang w:val="ca-ES"/>
        </w:rPr>
        <w:t xml:space="preserve">2 d’abril de 2020. Disponible a: </w:t>
      </w:r>
      <w:hyperlink r:id="rId8" w:history="1">
        <w:r w:rsidR="002213DA" w:rsidRPr="00F35840">
          <w:rPr>
            <w:rStyle w:val="Hipervnculo"/>
            <w:color w:val="auto"/>
          </w:rPr>
          <w:t>https://canalsalut.gencat.cat/web/.content/_A-Z/C/coronavirus-2019-ncov/material-divulgatiu/procediment-actuacio-coronavirus.pdf</w:t>
        </w:r>
      </w:hyperlink>
    </w:p>
    <w:p w14:paraId="2A0F7D96" w14:textId="77777777" w:rsidR="002213DA" w:rsidRPr="00F35840" w:rsidRDefault="002213DA" w:rsidP="006B578C">
      <w:pPr>
        <w:jc w:val="both"/>
      </w:pPr>
    </w:p>
    <w:p w14:paraId="2F51AA4D" w14:textId="77777777" w:rsidR="002213DA" w:rsidRPr="00F35840" w:rsidRDefault="002213DA" w:rsidP="006B578C">
      <w:pPr>
        <w:jc w:val="both"/>
      </w:pPr>
      <w:r w:rsidRPr="00F35840">
        <w:t xml:space="preserve">Ministerio de Sanidad. Gobierno de España. Guía de actuación frente a COVID-19 en los profesionales sanitarios y socio sanitarios. Disponible a: </w:t>
      </w:r>
      <w:hyperlink r:id="rId9" w:history="1">
        <w:r w:rsidRPr="00F35840">
          <w:rPr>
            <w:rStyle w:val="Hipervnculo"/>
            <w:color w:val="auto"/>
          </w:rPr>
          <w:t>https://www.mscbs.gob.es/profesionales/saludPublica/ccayes/alertasActual/nCov-China/documentos/Protocolo_Personal_sanitario_COVID-19.pdf</w:t>
        </w:r>
      </w:hyperlink>
    </w:p>
    <w:p w14:paraId="47D91E94" w14:textId="77777777" w:rsidR="00215AE9" w:rsidRPr="00F35840" w:rsidRDefault="00215AE9">
      <w:pPr>
        <w:rPr>
          <w:b/>
          <w:lang w:val="ca-ES"/>
        </w:rPr>
      </w:pPr>
    </w:p>
    <w:sectPr w:rsidR="00215AE9" w:rsidRPr="00F35840">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A5EEA" w14:textId="77777777" w:rsidR="006106F9" w:rsidRDefault="006106F9" w:rsidP="00EA005F">
      <w:pPr>
        <w:spacing w:after="0" w:line="240" w:lineRule="auto"/>
      </w:pPr>
      <w:r>
        <w:separator/>
      </w:r>
    </w:p>
  </w:endnote>
  <w:endnote w:type="continuationSeparator" w:id="0">
    <w:p w14:paraId="55B6B68A" w14:textId="77777777" w:rsidR="006106F9" w:rsidRDefault="006106F9" w:rsidP="00EA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430967"/>
      <w:docPartObj>
        <w:docPartGallery w:val="Page Numbers (Bottom of Page)"/>
        <w:docPartUnique/>
      </w:docPartObj>
    </w:sdtPr>
    <w:sdtEndPr/>
    <w:sdtContent>
      <w:p w14:paraId="478B853E" w14:textId="11CE1EE9" w:rsidR="00F35840" w:rsidRDefault="00F35840">
        <w:pPr>
          <w:pStyle w:val="Piedepgina"/>
          <w:jc w:val="right"/>
        </w:pPr>
        <w:r>
          <w:fldChar w:fldCharType="begin"/>
        </w:r>
        <w:r>
          <w:instrText>PAGE   \* MERGEFORMAT</w:instrText>
        </w:r>
        <w:r>
          <w:fldChar w:fldCharType="separate"/>
        </w:r>
        <w:r w:rsidR="00717EE4">
          <w:rPr>
            <w:noProof/>
          </w:rPr>
          <w:t>6</w:t>
        </w:r>
        <w:r>
          <w:fldChar w:fldCharType="end"/>
        </w:r>
      </w:p>
    </w:sdtContent>
  </w:sdt>
  <w:p w14:paraId="44B48002" w14:textId="77777777" w:rsidR="00F35840" w:rsidRDefault="00F358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E66B3" w14:textId="77777777" w:rsidR="006106F9" w:rsidRDefault="006106F9" w:rsidP="00EA005F">
      <w:pPr>
        <w:spacing w:after="0" w:line="240" w:lineRule="auto"/>
      </w:pPr>
      <w:r>
        <w:separator/>
      </w:r>
    </w:p>
  </w:footnote>
  <w:footnote w:type="continuationSeparator" w:id="0">
    <w:p w14:paraId="4963A00B" w14:textId="77777777" w:rsidR="006106F9" w:rsidRDefault="006106F9" w:rsidP="00EA0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5E1F4" w14:textId="6D25A0DE" w:rsidR="00EA005F" w:rsidRDefault="00EA005F">
    <w:pPr>
      <w:pStyle w:val="Encabezado"/>
    </w:pPr>
    <w:r w:rsidRPr="00B45C05">
      <w:rPr>
        <w:lang w:val="ca-ES"/>
      </w:rPr>
      <w:t xml:space="preserve">Pla </w:t>
    </w:r>
    <w:r w:rsidR="00B45C05" w:rsidRPr="00B45C05">
      <w:rPr>
        <w:lang w:val="ca-ES"/>
      </w:rPr>
      <w:t>Contingència</w:t>
    </w:r>
    <w:r w:rsidRPr="00B45C05">
      <w:rPr>
        <w:lang w:val="ca-ES"/>
      </w:rPr>
      <w:t xml:space="preserve"> Residències BCN</w:t>
    </w:r>
    <w:r>
      <w:tab/>
    </w:r>
    <w:r>
      <w:tab/>
    </w:r>
    <w:r w:rsidRPr="00B45C05">
      <w:rPr>
        <w:lang w:val="ca-ES"/>
      </w:rPr>
      <w:t>Versió</w:t>
    </w:r>
    <w:r w:rsidR="00AB5E64">
      <w:rPr>
        <w:lang w:val="ca-ES"/>
      </w:rPr>
      <w:t xml:space="preserve"> 4</w:t>
    </w:r>
    <w:r w:rsidRPr="00B45C05">
      <w:rPr>
        <w:lang w:val="ca-ES"/>
      </w:rPr>
      <w:t xml:space="preserve"> . </w:t>
    </w:r>
    <w:r w:rsidR="002E3938">
      <w:rPr>
        <w:lang w:val="ca-ES"/>
      </w:rPr>
      <w:t>8</w:t>
    </w:r>
    <w:r w:rsidRPr="00B45C05">
      <w:rPr>
        <w:lang w:val="ca-ES"/>
      </w:rPr>
      <w:t xml:space="preserve"> Abril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1471"/>
    <w:multiLevelType w:val="hybridMultilevel"/>
    <w:tmpl w:val="B6CAE9A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8152B2"/>
    <w:multiLevelType w:val="hybridMultilevel"/>
    <w:tmpl w:val="92AEC8DC"/>
    <w:lvl w:ilvl="0" w:tplc="95601624">
      <w:numFmt w:val="bullet"/>
      <w:lvlText w:val="-"/>
      <w:lvlJc w:val="left"/>
      <w:pPr>
        <w:ind w:left="720" w:hanging="360"/>
      </w:pPr>
      <w:rPr>
        <w:rFonts w:ascii="Calibri" w:eastAsia="Calibri"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EA79B8"/>
    <w:multiLevelType w:val="hybridMultilevel"/>
    <w:tmpl w:val="63B2188E"/>
    <w:lvl w:ilvl="0" w:tplc="38081718">
      <w:start w:val="1"/>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B92D7A"/>
    <w:multiLevelType w:val="hybridMultilevel"/>
    <w:tmpl w:val="4D227CAC"/>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0157520"/>
    <w:multiLevelType w:val="hybridMultilevel"/>
    <w:tmpl w:val="317E21EA"/>
    <w:lvl w:ilvl="0" w:tplc="95601624">
      <w:numFmt w:val="bullet"/>
      <w:lvlText w:val="-"/>
      <w:lvlJc w:val="left"/>
      <w:pPr>
        <w:ind w:left="720" w:hanging="360"/>
      </w:pPr>
      <w:rPr>
        <w:rFonts w:ascii="Calibri" w:eastAsia="Calibri" w:hAnsi="Calibri" w:cs="Times New Roman"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E85340"/>
    <w:multiLevelType w:val="hybridMultilevel"/>
    <w:tmpl w:val="0FFA3024"/>
    <w:lvl w:ilvl="0" w:tplc="95601624">
      <w:numFmt w:val="bullet"/>
      <w:lvlText w:val="-"/>
      <w:lvlJc w:val="left"/>
      <w:pPr>
        <w:ind w:left="720" w:hanging="360"/>
      </w:pPr>
      <w:rPr>
        <w:rFonts w:ascii="Calibri" w:eastAsia="Calibri"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3F734B"/>
    <w:multiLevelType w:val="hybridMultilevel"/>
    <w:tmpl w:val="BE0A17D8"/>
    <w:lvl w:ilvl="0" w:tplc="95601624">
      <w:numFmt w:val="bullet"/>
      <w:lvlText w:val="-"/>
      <w:lvlJc w:val="left"/>
      <w:pPr>
        <w:ind w:left="644" w:hanging="360"/>
      </w:pPr>
      <w:rPr>
        <w:rFonts w:ascii="Calibri" w:eastAsia="Calibri" w:hAnsi="Calibri" w:cs="Times New Roman" w:hint="default"/>
        <w:sz w:val="22"/>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6DC90F52"/>
    <w:multiLevelType w:val="hybridMultilevel"/>
    <w:tmpl w:val="1C86A912"/>
    <w:lvl w:ilvl="0" w:tplc="3E8267D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0BA72C2"/>
    <w:multiLevelType w:val="hybridMultilevel"/>
    <w:tmpl w:val="717624BE"/>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1"/>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38"/>
    <w:rsid w:val="00022CB5"/>
    <w:rsid w:val="00045EC7"/>
    <w:rsid w:val="000B3954"/>
    <w:rsid w:val="000B4F0E"/>
    <w:rsid w:val="00144138"/>
    <w:rsid w:val="00144F70"/>
    <w:rsid w:val="001D7787"/>
    <w:rsid w:val="00215AE9"/>
    <w:rsid w:val="002213DA"/>
    <w:rsid w:val="00281D14"/>
    <w:rsid w:val="002A0E8C"/>
    <w:rsid w:val="002D1789"/>
    <w:rsid w:val="002E3938"/>
    <w:rsid w:val="00337954"/>
    <w:rsid w:val="003A235D"/>
    <w:rsid w:val="004C0AEE"/>
    <w:rsid w:val="004E364D"/>
    <w:rsid w:val="005822DB"/>
    <w:rsid w:val="005C0810"/>
    <w:rsid w:val="005F4BB9"/>
    <w:rsid w:val="00605F69"/>
    <w:rsid w:val="006106F9"/>
    <w:rsid w:val="006918E5"/>
    <w:rsid w:val="006B578C"/>
    <w:rsid w:val="00717EE4"/>
    <w:rsid w:val="0074031C"/>
    <w:rsid w:val="007C1465"/>
    <w:rsid w:val="008266D9"/>
    <w:rsid w:val="0084382A"/>
    <w:rsid w:val="0085681A"/>
    <w:rsid w:val="0086565D"/>
    <w:rsid w:val="009128CC"/>
    <w:rsid w:val="00942C1F"/>
    <w:rsid w:val="009A2B89"/>
    <w:rsid w:val="009C6055"/>
    <w:rsid w:val="00A46ECE"/>
    <w:rsid w:val="00AB5E64"/>
    <w:rsid w:val="00B052E5"/>
    <w:rsid w:val="00B30938"/>
    <w:rsid w:val="00B45C05"/>
    <w:rsid w:val="00BC393F"/>
    <w:rsid w:val="00BE0F13"/>
    <w:rsid w:val="00C253C6"/>
    <w:rsid w:val="00CA6E72"/>
    <w:rsid w:val="00CD62CB"/>
    <w:rsid w:val="00CE39D7"/>
    <w:rsid w:val="00CE56D5"/>
    <w:rsid w:val="00D255AF"/>
    <w:rsid w:val="00DF4F64"/>
    <w:rsid w:val="00E02538"/>
    <w:rsid w:val="00E65EB4"/>
    <w:rsid w:val="00EA005F"/>
    <w:rsid w:val="00EA72E1"/>
    <w:rsid w:val="00EE3428"/>
    <w:rsid w:val="00F35840"/>
    <w:rsid w:val="00F871B7"/>
    <w:rsid w:val="00FC4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FD77"/>
  <w15:chartTrackingRefBased/>
  <w15:docId w15:val="{00DEA1D5-61C0-4DB9-AE00-C8D3AC23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A005F"/>
    <w:rPr>
      <w:color w:val="0000FF"/>
      <w:u w:val="single"/>
    </w:rPr>
  </w:style>
  <w:style w:type="paragraph" w:styleId="Encabezado">
    <w:name w:val="header"/>
    <w:basedOn w:val="Normal"/>
    <w:link w:val="EncabezadoCar"/>
    <w:uiPriority w:val="99"/>
    <w:unhideWhenUsed/>
    <w:rsid w:val="00EA00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05F"/>
  </w:style>
  <w:style w:type="paragraph" w:styleId="Piedepgina">
    <w:name w:val="footer"/>
    <w:basedOn w:val="Normal"/>
    <w:link w:val="PiedepginaCar"/>
    <w:uiPriority w:val="99"/>
    <w:unhideWhenUsed/>
    <w:rsid w:val="00EA00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05F"/>
  </w:style>
  <w:style w:type="paragraph" w:styleId="Prrafodelista">
    <w:name w:val="List Paragraph"/>
    <w:basedOn w:val="Normal"/>
    <w:uiPriority w:val="34"/>
    <w:qFormat/>
    <w:rsid w:val="00281D14"/>
    <w:pPr>
      <w:ind w:left="720"/>
      <w:contextualSpacing/>
    </w:pPr>
    <w:rPr>
      <w:lang w:val="ca-ES"/>
    </w:rPr>
  </w:style>
  <w:style w:type="paragraph" w:customStyle="1" w:styleId="Default">
    <w:name w:val="Default"/>
    <w:rsid w:val="00BE0F1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144F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F70"/>
    <w:rPr>
      <w:rFonts w:ascii="Segoe UI" w:hAnsi="Segoe UI" w:cs="Segoe UI"/>
      <w:sz w:val="18"/>
      <w:szCs w:val="18"/>
    </w:rPr>
  </w:style>
  <w:style w:type="character" w:styleId="nfasis">
    <w:name w:val="Emphasis"/>
    <w:qFormat/>
    <w:rsid w:val="00A46ECE"/>
    <w:rPr>
      <w:i/>
      <w:iCs/>
    </w:rPr>
  </w:style>
  <w:style w:type="character" w:styleId="Refdecomentario">
    <w:name w:val="annotation reference"/>
    <w:basedOn w:val="Fuentedeprrafopredeter"/>
    <w:uiPriority w:val="99"/>
    <w:semiHidden/>
    <w:unhideWhenUsed/>
    <w:rsid w:val="004E364D"/>
    <w:rPr>
      <w:sz w:val="16"/>
      <w:szCs w:val="16"/>
    </w:rPr>
  </w:style>
  <w:style w:type="paragraph" w:styleId="Textocomentario">
    <w:name w:val="annotation text"/>
    <w:basedOn w:val="Normal"/>
    <w:link w:val="TextocomentarioCar"/>
    <w:uiPriority w:val="99"/>
    <w:semiHidden/>
    <w:unhideWhenUsed/>
    <w:rsid w:val="004E36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364D"/>
    <w:rPr>
      <w:sz w:val="20"/>
      <w:szCs w:val="20"/>
    </w:rPr>
  </w:style>
  <w:style w:type="paragraph" w:styleId="Asuntodelcomentario">
    <w:name w:val="annotation subject"/>
    <w:basedOn w:val="Textocomentario"/>
    <w:next w:val="Textocomentario"/>
    <w:link w:val="AsuntodelcomentarioCar"/>
    <w:uiPriority w:val="99"/>
    <w:semiHidden/>
    <w:unhideWhenUsed/>
    <w:rsid w:val="004E364D"/>
    <w:rPr>
      <w:b/>
      <w:bCs/>
    </w:rPr>
  </w:style>
  <w:style w:type="character" w:customStyle="1" w:styleId="AsuntodelcomentarioCar">
    <w:name w:val="Asunto del comentario Car"/>
    <w:basedOn w:val="TextocomentarioCar"/>
    <w:link w:val="Asuntodelcomentario"/>
    <w:uiPriority w:val="99"/>
    <w:semiHidden/>
    <w:rsid w:val="004E36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8635">
      <w:bodyDiv w:val="1"/>
      <w:marLeft w:val="0"/>
      <w:marRight w:val="0"/>
      <w:marTop w:val="0"/>
      <w:marBottom w:val="0"/>
      <w:divBdr>
        <w:top w:val="none" w:sz="0" w:space="0" w:color="auto"/>
        <w:left w:val="none" w:sz="0" w:space="0" w:color="auto"/>
        <w:bottom w:val="none" w:sz="0" w:space="0" w:color="auto"/>
        <w:right w:val="none" w:sz="0" w:space="0" w:color="auto"/>
      </w:divBdr>
      <w:divsChild>
        <w:div w:id="1895501973">
          <w:marLeft w:val="0"/>
          <w:marRight w:val="0"/>
          <w:marTop w:val="0"/>
          <w:marBottom w:val="0"/>
          <w:divBdr>
            <w:top w:val="none" w:sz="0" w:space="0" w:color="auto"/>
            <w:left w:val="none" w:sz="0" w:space="0" w:color="auto"/>
            <w:bottom w:val="none" w:sz="0" w:space="0" w:color="auto"/>
            <w:right w:val="none" w:sz="0" w:space="0" w:color="auto"/>
          </w:divBdr>
        </w:div>
        <w:div w:id="403915261">
          <w:marLeft w:val="0"/>
          <w:marRight w:val="0"/>
          <w:marTop w:val="0"/>
          <w:marBottom w:val="0"/>
          <w:divBdr>
            <w:top w:val="none" w:sz="0" w:space="0" w:color="auto"/>
            <w:left w:val="none" w:sz="0" w:space="0" w:color="auto"/>
            <w:bottom w:val="none" w:sz="0" w:space="0" w:color="auto"/>
            <w:right w:val="none" w:sz="0" w:space="0" w:color="auto"/>
          </w:divBdr>
          <w:divsChild>
            <w:div w:id="72267731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6919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lsalut.gencat.cat/web/.content/_A-Z/C/coronavirus-2019-ncov/material-divulgatiu/procediment-actuacio-coronaviru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nalsalut.gencat.cat/web/.content/_A-Z/C/coronavirus-2019-ncov/material-divulgatiu/guia-actuacio-residenci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scbs.gob.es/profesionales/saludPublica/ccayes/alertasActual/nCov-China/documentos/Protocolo_Personal_sanitario_COVID-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2447</Words>
  <Characters>13952</Characters>
  <Application>Microsoft Office Word</Application>
  <DocSecurity>4</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ASPB</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Pau Millet</dc:creator>
  <cp:keywords/>
  <dc:description/>
  <cp:lastModifiedBy>ACRA Comunicació</cp:lastModifiedBy>
  <cp:revision>2</cp:revision>
  <cp:lastPrinted>2020-04-07T08:03:00Z</cp:lastPrinted>
  <dcterms:created xsi:type="dcterms:W3CDTF">2020-04-14T08:44:00Z</dcterms:created>
  <dcterms:modified xsi:type="dcterms:W3CDTF">2020-04-14T08:44:00Z</dcterms:modified>
</cp:coreProperties>
</file>